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3E3" w:rsidRDefault="003A43E3" w:rsidP="00FD76AA">
      <w:pPr>
        <w:pStyle w:val="Bezriadkovania"/>
      </w:pPr>
    </w:p>
    <w:p w:rsidR="00BD6546" w:rsidRDefault="00BD6546" w:rsidP="00E261B8">
      <w:pPr>
        <w:jc w:val="center"/>
        <w:rPr>
          <w:b/>
          <w:sz w:val="52"/>
          <w:szCs w:val="52"/>
        </w:rPr>
      </w:pPr>
    </w:p>
    <w:p w:rsidR="00BD6546" w:rsidRDefault="00BD6546" w:rsidP="00E261B8">
      <w:pPr>
        <w:jc w:val="center"/>
        <w:rPr>
          <w:b/>
          <w:sz w:val="52"/>
          <w:szCs w:val="52"/>
        </w:rPr>
      </w:pPr>
    </w:p>
    <w:p w:rsidR="00BD6546" w:rsidRDefault="00BD6546" w:rsidP="00E261B8">
      <w:pPr>
        <w:jc w:val="center"/>
        <w:rPr>
          <w:b/>
          <w:sz w:val="52"/>
          <w:szCs w:val="52"/>
        </w:rPr>
      </w:pPr>
    </w:p>
    <w:p w:rsidR="003A43E3" w:rsidRDefault="003A43E3" w:rsidP="00E261B8">
      <w:pPr>
        <w:jc w:val="center"/>
        <w:rPr>
          <w:b/>
          <w:sz w:val="52"/>
          <w:szCs w:val="52"/>
        </w:rPr>
      </w:pPr>
    </w:p>
    <w:p w:rsidR="003A43E3" w:rsidRDefault="003A43E3" w:rsidP="00E261B8">
      <w:pPr>
        <w:jc w:val="center"/>
        <w:rPr>
          <w:b/>
          <w:sz w:val="52"/>
          <w:szCs w:val="52"/>
        </w:rPr>
      </w:pPr>
    </w:p>
    <w:p w:rsidR="00E261B8" w:rsidRDefault="00E261B8" w:rsidP="00E261B8">
      <w:pPr>
        <w:jc w:val="center"/>
        <w:rPr>
          <w:b/>
          <w:sz w:val="52"/>
          <w:szCs w:val="52"/>
        </w:rPr>
      </w:pPr>
      <w:r>
        <w:rPr>
          <w:b/>
          <w:sz w:val="52"/>
          <w:szCs w:val="52"/>
        </w:rPr>
        <w:t>Konsolidovaná výročná správa</w:t>
      </w:r>
    </w:p>
    <w:p w:rsidR="00E261B8" w:rsidRDefault="00E261B8" w:rsidP="00E261B8">
      <w:pPr>
        <w:jc w:val="center"/>
        <w:rPr>
          <w:b/>
          <w:sz w:val="52"/>
          <w:szCs w:val="52"/>
        </w:rPr>
      </w:pPr>
    </w:p>
    <w:p w:rsidR="00E261B8" w:rsidRDefault="00E261B8" w:rsidP="00E261B8">
      <w:pPr>
        <w:jc w:val="center"/>
        <w:rPr>
          <w:b/>
          <w:sz w:val="52"/>
          <w:szCs w:val="52"/>
        </w:rPr>
      </w:pPr>
      <w:r>
        <w:rPr>
          <w:b/>
          <w:sz w:val="52"/>
          <w:szCs w:val="52"/>
        </w:rPr>
        <w:t>Obce Krížová Ves</w:t>
      </w:r>
    </w:p>
    <w:p w:rsidR="00E261B8" w:rsidRDefault="00E261B8" w:rsidP="00E261B8">
      <w:pPr>
        <w:jc w:val="center"/>
        <w:rPr>
          <w:b/>
          <w:sz w:val="52"/>
          <w:szCs w:val="52"/>
        </w:rPr>
      </w:pPr>
    </w:p>
    <w:p w:rsidR="00E261B8" w:rsidRDefault="00E261B8" w:rsidP="00E261B8">
      <w:pPr>
        <w:jc w:val="center"/>
        <w:rPr>
          <w:b/>
          <w:sz w:val="52"/>
          <w:szCs w:val="52"/>
        </w:rPr>
      </w:pPr>
      <w:r>
        <w:rPr>
          <w:b/>
          <w:sz w:val="52"/>
          <w:szCs w:val="52"/>
        </w:rPr>
        <w:t>za rok 201</w:t>
      </w:r>
      <w:r w:rsidR="0019579C">
        <w:rPr>
          <w:b/>
          <w:sz w:val="52"/>
          <w:szCs w:val="52"/>
        </w:rPr>
        <w:t>7</w:t>
      </w:r>
    </w:p>
    <w:p w:rsidR="00E261B8" w:rsidRDefault="00E261B8" w:rsidP="00E261B8">
      <w:pPr>
        <w:jc w:val="center"/>
        <w:rPr>
          <w:b/>
          <w:sz w:val="44"/>
          <w:szCs w:val="44"/>
        </w:rPr>
      </w:pPr>
    </w:p>
    <w:p w:rsidR="00E261B8" w:rsidRDefault="00E261B8" w:rsidP="00E261B8">
      <w:pPr>
        <w:jc w:val="center"/>
        <w:rPr>
          <w:b/>
          <w:sz w:val="44"/>
          <w:szCs w:val="44"/>
        </w:rPr>
      </w:pPr>
    </w:p>
    <w:p w:rsidR="00E261B8" w:rsidRDefault="00E261B8" w:rsidP="00E261B8">
      <w:pPr>
        <w:jc w:val="center"/>
        <w:rPr>
          <w:b/>
          <w:sz w:val="44"/>
          <w:szCs w:val="44"/>
        </w:rPr>
      </w:pPr>
    </w:p>
    <w:p w:rsidR="00E261B8" w:rsidRDefault="00E261B8" w:rsidP="00E261B8">
      <w:pPr>
        <w:jc w:val="center"/>
        <w:rPr>
          <w:b/>
          <w:sz w:val="44"/>
          <w:szCs w:val="44"/>
        </w:rPr>
      </w:pPr>
    </w:p>
    <w:p w:rsidR="00E261B8" w:rsidRDefault="00E261B8" w:rsidP="00E261B8">
      <w:pPr>
        <w:jc w:val="center"/>
        <w:rPr>
          <w:b/>
          <w:sz w:val="44"/>
          <w:szCs w:val="44"/>
        </w:rPr>
      </w:pPr>
    </w:p>
    <w:p w:rsidR="00E261B8" w:rsidRPr="003A43E3" w:rsidRDefault="003A43E3" w:rsidP="003A43E3">
      <w:pPr>
        <w:tabs>
          <w:tab w:val="left" w:pos="225"/>
        </w:tabs>
        <w:rPr>
          <w:b/>
          <w:sz w:val="28"/>
          <w:szCs w:val="28"/>
        </w:rPr>
      </w:pPr>
      <w:r>
        <w:rPr>
          <w:b/>
          <w:sz w:val="44"/>
          <w:szCs w:val="44"/>
        </w:rPr>
        <w:tab/>
      </w:r>
    </w:p>
    <w:p w:rsidR="00E261B8" w:rsidRDefault="00E261B8" w:rsidP="00E261B8">
      <w:pPr>
        <w:tabs>
          <w:tab w:val="right" w:pos="8820"/>
        </w:tabs>
        <w:jc w:val="both"/>
        <w:rPr>
          <w:b/>
          <w:sz w:val="44"/>
          <w:szCs w:val="44"/>
        </w:rPr>
      </w:pPr>
      <w:r>
        <w:rPr>
          <w:b/>
          <w:sz w:val="44"/>
          <w:szCs w:val="44"/>
        </w:rPr>
        <w:t xml:space="preserve">                                                                   </w:t>
      </w:r>
    </w:p>
    <w:p w:rsidR="00E261B8" w:rsidRDefault="00E261B8" w:rsidP="00E261B8">
      <w:pPr>
        <w:tabs>
          <w:tab w:val="right" w:pos="8820"/>
        </w:tabs>
        <w:jc w:val="both"/>
        <w:rPr>
          <w:b/>
          <w:sz w:val="44"/>
          <w:szCs w:val="44"/>
        </w:rPr>
      </w:pPr>
      <w:r>
        <w:rPr>
          <w:b/>
          <w:sz w:val="44"/>
          <w:szCs w:val="44"/>
        </w:rPr>
        <w:t xml:space="preserve">                                                                        </w:t>
      </w:r>
    </w:p>
    <w:p w:rsidR="00E261B8" w:rsidRDefault="00E261B8" w:rsidP="00E261B8">
      <w:pPr>
        <w:tabs>
          <w:tab w:val="right" w:pos="8820"/>
        </w:tabs>
        <w:jc w:val="both"/>
        <w:rPr>
          <w:b/>
          <w:sz w:val="44"/>
          <w:szCs w:val="44"/>
        </w:rPr>
      </w:pPr>
      <w:r>
        <w:rPr>
          <w:b/>
          <w:sz w:val="44"/>
          <w:szCs w:val="44"/>
        </w:rPr>
        <w:t xml:space="preserve">                                                      ............................</w:t>
      </w:r>
    </w:p>
    <w:p w:rsidR="00E261B8" w:rsidRDefault="00E261B8" w:rsidP="00E261B8">
      <w:pPr>
        <w:tabs>
          <w:tab w:val="left" w:pos="6105"/>
          <w:tab w:val="right" w:pos="8820"/>
        </w:tabs>
        <w:jc w:val="both"/>
        <w:rPr>
          <w:b/>
          <w:sz w:val="40"/>
          <w:szCs w:val="40"/>
        </w:rPr>
      </w:pPr>
      <w:r>
        <w:rPr>
          <w:b/>
          <w:sz w:val="44"/>
          <w:szCs w:val="44"/>
        </w:rPr>
        <w:tab/>
        <w:t xml:space="preserve">  </w:t>
      </w:r>
      <w:r>
        <w:rPr>
          <w:b/>
          <w:sz w:val="40"/>
          <w:szCs w:val="40"/>
        </w:rPr>
        <w:t>starosta obce</w:t>
      </w:r>
    </w:p>
    <w:p w:rsidR="00E261B8" w:rsidRDefault="00E261B8" w:rsidP="00E261B8">
      <w:pPr>
        <w:tabs>
          <w:tab w:val="right" w:pos="8820"/>
        </w:tabs>
        <w:jc w:val="both"/>
        <w:rPr>
          <w:b/>
          <w:sz w:val="40"/>
          <w:szCs w:val="40"/>
        </w:rPr>
      </w:pPr>
    </w:p>
    <w:p w:rsidR="00E261B8" w:rsidRDefault="00E261B8" w:rsidP="00E261B8">
      <w:pPr>
        <w:tabs>
          <w:tab w:val="right" w:pos="8820"/>
        </w:tabs>
        <w:spacing w:line="360" w:lineRule="auto"/>
        <w:jc w:val="both"/>
        <w:rPr>
          <w:b/>
        </w:rPr>
      </w:pPr>
    </w:p>
    <w:p w:rsidR="00E261B8" w:rsidRDefault="00E261B8" w:rsidP="00E261B8">
      <w:pPr>
        <w:tabs>
          <w:tab w:val="right" w:pos="8820"/>
        </w:tabs>
        <w:spacing w:line="360" w:lineRule="auto"/>
        <w:jc w:val="both"/>
        <w:rPr>
          <w:b/>
        </w:rPr>
      </w:pPr>
    </w:p>
    <w:p w:rsidR="00E261B8" w:rsidRDefault="00E261B8" w:rsidP="00E261B8">
      <w:pPr>
        <w:tabs>
          <w:tab w:val="right" w:pos="8820"/>
        </w:tabs>
        <w:spacing w:line="360" w:lineRule="auto"/>
        <w:jc w:val="both"/>
        <w:rPr>
          <w:b/>
        </w:rPr>
      </w:pPr>
    </w:p>
    <w:p w:rsidR="00E261B8" w:rsidRDefault="00E261B8" w:rsidP="00E261B8">
      <w:pPr>
        <w:tabs>
          <w:tab w:val="right" w:pos="8820"/>
        </w:tabs>
        <w:spacing w:line="360" w:lineRule="auto"/>
        <w:jc w:val="both"/>
        <w:rPr>
          <w:b/>
        </w:rPr>
      </w:pPr>
    </w:p>
    <w:p w:rsidR="00E261B8" w:rsidRDefault="00E261B8" w:rsidP="00E261B8">
      <w:pPr>
        <w:tabs>
          <w:tab w:val="right" w:pos="8820"/>
        </w:tabs>
        <w:spacing w:line="360" w:lineRule="auto"/>
        <w:jc w:val="both"/>
        <w:rPr>
          <w:b/>
        </w:rPr>
      </w:pPr>
    </w:p>
    <w:p w:rsidR="00E261B8" w:rsidRDefault="00E261B8" w:rsidP="00E261B8">
      <w:pPr>
        <w:tabs>
          <w:tab w:val="right" w:pos="8820"/>
        </w:tabs>
        <w:spacing w:line="360" w:lineRule="auto"/>
        <w:jc w:val="both"/>
        <w:rPr>
          <w:b/>
        </w:rPr>
      </w:pPr>
    </w:p>
    <w:p w:rsidR="00E261B8" w:rsidRDefault="00E261B8" w:rsidP="00E261B8">
      <w:pPr>
        <w:tabs>
          <w:tab w:val="right" w:pos="8820"/>
        </w:tabs>
        <w:spacing w:line="360" w:lineRule="auto"/>
        <w:jc w:val="both"/>
        <w:rPr>
          <w:b/>
        </w:rPr>
      </w:pPr>
      <w:r>
        <w:rPr>
          <w:b/>
        </w:rPr>
        <w:lastRenderedPageBreak/>
        <w:t>OBSAH</w:t>
      </w:r>
      <w:r>
        <w:rPr>
          <w:b/>
        </w:rPr>
        <w:tab/>
        <w:t>str.</w:t>
      </w:r>
    </w:p>
    <w:p w:rsidR="0084097D" w:rsidRDefault="0084097D" w:rsidP="005B403B">
      <w:pPr>
        <w:numPr>
          <w:ilvl w:val="0"/>
          <w:numId w:val="2"/>
        </w:numPr>
        <w:spacing w:line="276" w:lineRule="auto"/>
        <w:ind w:left="284" w:hanging="284"/>
      </w:pPr>
      <w:r>
        <w:t xml:space="preserve">Úvodné slovo starostu                                                                   </w:t>
      </w:r>
      <w:r w:rsidR="009D1A1D">
        <w:t xml:space="preserve">                                </w:t>
      </w:r>
      <w:r>
        <w:t xml:space="preserve">  3</w:t>
      </w:r>
    </w:p>
    <w:p w:rsidR="0084097D" w:rsidRDefault="0084097D" w:rsidP="005B403B">
      <w:pPr>
        <w:numPr>
          <w:ilvl w:val="0"/>
          <w:numId w:val="2"/>
        </w:numPr>
        <w:spacing w:line="276" w:lineRule="auto"/>
        <w:ind w:left="284" w:hanging="284"/>
      </w:pPr>
      <w:r>
        <w:t xml:space="preserve">Identifikačné údaje obce                                                                </w:t>
      </w:r>
      <w:r w:rsidR="009D1A1D">
        <w:t xml:space="preserve">                                 </w:t>
      </w:r>
      <w:r>
        <w:t>3</w:t>
      </w:r>
    </w:p>
    <w:p w:rsidR="00E261B8" w:rsidRDefault="00E261B8" w:rsidP="005B403B">
      <w:pPr>
        <w:numPr>
          <w:ilvl w:val="0"/>
          <w:numId w:val="2"/>
        </w:numPr>
        <w:spacing w:line="276" w:lineRule="auto"/>
        <w:ind w:left="284" w:hanging="284"/>
      </w:pPr>
      <w:r>
        <w:t>Organizačná štruktúra obce a identifikácia vedúcich predstaviteľov</w:t>
      </w:r>
      <w:r>
        <w:tab/>
      </w:r>
      <w:r>
        <w:tab/>
      </w:r>
      <w:r w:rsidR="005B403B">
        <w:t xml:space="preserve">            </w:t>
      </w:r>
      <w:r w:rsidR="00E64E59">
        <w:t>3</w:t>
      </w:r>
    </w:p>
    <w:p w:rsidR="00E261B8" w:rsidRDefault="00E261B8" w:rsidP="005B403B">
      <w:pPr>
        <w:numPr>
          <w:ilvl w:val="0"/>
          <w:numId w:val="2"/>
        </w:numPr>
        <w:spacing w:line="276" w:lineRule="auto"/>
        <w:ind w:left="284" w:hanging="284"/>
      </w:pPr>
      <w:r>
        <w:t xml:space="preserve">Poslanie, vízie, ciele </w:t>
      </w:r>
      <w:r>
        <w:tab/>
      </w:r>
      <w:r>
        <w:tab/>
      </w:r>
      <w:r>
        <w:tab/>
      </w:r>
      <w:r>
        <w:tab/>
      </w:r>
      <w:r>
        <w:tab/>
      </w:r>
      <w:r>
        <w:tab/>
      </w:r>
      <w:r>
        <w:tab/>
      </w:r>
      <w:r>
        <w:tab/>
      </w:r>
      <w:r>
        <w:tab/>
      </w:r>
      <w:r w:rsidR="0084097D">
        <w:t>4</w:t>
      </w:r>
    </w:p>
    <w:p w:rsidR="00E261B8" w:rsidRDefault="00E261B8" w:rsidP="005B403B">
      <w:pPr>
        <w:numPr>
          <w:ilvl w:val="0"/>
          <w:numId w:val="2"/>
        </w:numPr>
        <w:spacing w:line="276" w:lineRule="auto"/>
        <w:ind w:left="284" w:hanging="284"/>
      </w:pPr>
      <w:r>
        <w:t>Základná charakteristika konsolidovaného celku</w:t>
      </w:r>
      <w:r>
        <w:tab/>
      </w:r>
      <w:r>
        <w:tab/>
      </w:r>
      <w:r>
        <w:tab/>
      </w:r>
      <w:r>
        <w:tab/>
      </w:r>
      <w:r>
        <w:tab/>
      </w:r>
      <w:r w:rsidR="005B403B">
        <w:t xml:space="preserve">            </w:t>
      </w:r>
      <w:r w:rsidR="0084097D">
        <w:t>5</w:t>
      </w:r>
    </w:p>
    <w:p w:rsidR="00E261B8" w:rsidRDefault="005B403B" w:rsidP="005B403B">
      <w:pPr>
        <w:tabs>
          <w:tab w:val="right" w:pos="-5529"/>
        </w:tabs>
        <w:spacing w:line="276" w:lineRule="auto"/>
      </w:pPr>
      <w:r>
        <w:t xml:space="preserve">     </w:t>
      </w:r>
      <w:r w:rsidR="0084097D">
        <w:t>5</w:t>
      </w:r>
      <w:r>
        <w:t>.1.  Geografické údaje</w:t>
      </w:r>
      <w:r>
        <w:tab/>
      </w:r>
      <w:r>
        <w:tab/>
      </w:r>
      <w:r>
        <w:tab/>
      </w:r>
      <w:r>
        <w:tab/>
      </w:r>
      <w:r>
        <w:tab/>
      </w:r>
      <w:r>
        <w:tab/>
      </w:r>
      <w:r>
        <w:tab/>
      </w:r>
      <w:r>
        <w:tab/>
        <w:t xml:space="preserve">            5</w:t>
      </w:r>
    </w:p>
    <w:p w:rsidR="00E261B8" w:rsidRDefault="005B403B" w:rsidP="005B403B">
      <w:pPr>
        <w:tabs>
          <w:tab w:val="right" w:pos="-5670"/>
        </w:tabs>
        <w:spacing w:line="276" w:lineRule="auto"/>
      </w:pPr>
      <w:r>
        <w:t xml:space="preserve">     </w:t>
      </w:r>
      <w:r w:rsidR="0084097D">
        <w:t>5</w:t>
      </w:r>
      <w:r w:rsidR="00E261B8">
        <w:t>.2.  Demografické údaje</w:t>
      </w:r>
      <w:r w:rsidR="00E261B8">
        <w:tab/>
      </w:r>
      <w:r w:rsidR="00E261B8">
        <w:tab/>
      </w:r>
      <w:r w:rsidR="00E261B8">
        <w:tab/>
      </w:r>
      <w:r w:rsidR="00E261B8">
        <w:tab/>
      </w:r>
      <w:r w:rsidR="00E261B8">
        <w:tab/>
      </w:r>
      <w:r w:rsidR="00E261B8">
        <w:tab/>
      </w:r>
      <w:r w:rsidR="00E261B8">
        <w:tab/>
      </w:r>
      <w:r w:rsidR="00E261B8">
        <w:tab/>
      </w:r>
      <w:r w:rsidR="00E261B8">
        <w:tab/>
      </w:r>
      <w:r w:rsidR="00E64E59">
        <w:t>5</w:t>
      </w:r>
    </w:p>
    <w:p w:rsidR="00E261B8" w:rsidRDefault="005B403B" w:rsidP="005B403B">
      <w:pPr>
        <w:tabs>
          <w:tab w:val="right" w:pos="-5670"/>
        </w:tabs>
        <w:spacing w:line="276" w:lineRule="auto"/>
      </w:pPr>
      <w:r>
        <w:t xml:space="preserve">     </w:t>
      </w:r>
      <w:r w:rsidR="0084097D">
        <w:t>5</w:t>
      </w:r>
      <w:r w:rsidR="00E261B8">
        <w:t>.3.  Ekonomické údaje</w:t>
      </w:r>
      <w:r w:rsidR="00E261B8">
        <w:tab/>
      </w:r>
      <w:r w:rsidR="00E261B8">
        <w:tab/>
      </w:r>
      <w:r w:rsidR="00E261B8">
        <w:tab/>
      </w:r>
      <w:r w:rsidR="00E261B8">
        <w:tab/>
      </w:r>
      <w:r w:rsidR="00E261B8">
        <w:tab/>
      </w:r>
      <w:r w:rsidR="00E261B8">
        <w:tab/>
      </w:r>
      <w:r w:rsidR="00E261B8">
        <w:tab/>
      </w:r>
      <w:r w:rsidR="00E261B8">
        <w:tab/>
      </w:r>
      <w:r w:rsidR="00E261B8">
        <w:tab/>
      </w:r>
      <w:r w:rsidR="00E64E59">
        <w:t>6</w:t>
      </w:r>
    </w:p>
    <w:p w:rsidR="00E261B8" w:rsidRDefault="005B403B" w:rsidP="005B403B">
      <w:pPr>
        <w:spacing w:line="276" w:lineRule="auto"/>
      </w:pPr>
      <w:r>
        <w:t xml:space="preserve">     </w:t>
      </w:r>
      <w:r w:rsidR="0084097D">
        <w:t>5</w:t>
      </w:r>
      <w:r w:rsidR="00E261B8">
        <w:t>.4.  Symboly obce</w:t>
      </w:r>
      <w:r w:rsidR="00E261B8">
        <w:tab/>
      </w:r>
      <w:r w:rsidR="00E261B8">
        <w:tab/>
      </w:r>
      <w:r w:rsidR="00E261B8">
        <w:tab/>
      </w:r>
      <w:r w:rsidR="00E261B8">
        <w:tab/>
      </w:r>
      <w:r w:rsidR="00E261B8">
        <w:tab/>
      </w:r>
      <w:r w:rsidR="00E261B8">
        <w:tab/>
      </w:r>
      <w:r w:rsidR="00E261B8">
        <w:tab/>
      </w:r>
      <w:r w:rsidR="00E261B8">
        <w:tab/>
      </w:r>
      <w:r w:rsidR="00E261B8">
        <w:tab/>
      </w:r>
      <w:r w:rsidR="00E64E59">
        <w:t>6</w:t>
      </w:r>
    </w:p>
    <w:p w:rsidR="00E261B8" w:rsidRDefault="005B403B" w:rsidP="005B403B">
      <w:pPr>
        <w:tabs>
          <w:tab w:val="right" w:pos="-5529"/>
        </w:tabs>
        <w:spacing w:line="276" w:lineRule="auto"/>
      </w:pPr>
      <w:r>
        <w:t xml:space="preserve">     </w:t>
      </w:r>
      <w:r w:rsidR="0084097D">
        <w:t>5</w:t>
      </w:r>
      <w:r w:rsidR="00E261B8">
        <w:t>.5.  Logo obce</w:t>
      </w:r>
      <w:r w:rsidR="00E261B8">
        <w:tab/>
      </w:r>
      <w:r w:rsidR="00E261B8">
        <w:tab/>
      </w:r>
      <w:r w:rsidR="00E261B8">
        <w:tab/>
      </w:r>
      <w:r w:rsidR="00E261B8">
        <w:tab/>
      </w:r>
      <w:r w:rsidR="00E261B8">
        <w:tab/>
      </w:r>
      <w:r w:rsidR="00E261B8">
        <w:tab/>
      </w:r>
      <w:r w:rsidR="00E261B8">
        <w:tab/>
      </w:r>
      <w:r w:rsidR="00E261B8">
        <w:tab/>
      </w:r>
      <w:r w:rsidR="00E261B8">
        <w:tab/>
      </w:r>
      <w:r w:rsidR="00E261B8">
        <w:tab/>
      </w:r>
      <w:r w:rsidR="00E64E59">
        <w:t>6</w:t>
      </w:r>
    </w:p>
    <w:p w:rsidR="00E261B8" w:rsidRDefault="00E64E59" w:rsidP="005B403B">
      <w:pPr>
        <w:tabs>
          <w:tab w:val="right" w:pos="-5670"/>
        </w:tabs>
        <w:spacing w:line="276" w:lineRule="auto"/>
      </w:pPr>
      <w:r>
        <w:t xml:space="preserve">6.  </w:t>
      </w:r>
      <w:r w:rsidR="00E261B8">
        <w:t xml:space="preserve">Plnenie funkcií obce (prenesené kompetencie, originálne kompetencie) </w:t>
      </w:r>
      <w:r>
        <w:t xml:space="preserve">  </w:t>
      </w:r>
      <w:r w:rsidR="009D1A1D">
        <w:t xml:space="preserve">       </w:t>
      </w:r>
      <w:r>
        <w:t xml:space="preserve">             7</w:t>
      </w:r>
    </w:p>
    <w:p w:rsidR="00E261B8" w:rsidRDefault="00E64E59" w:rsidP="005B403B">
      <w:pPr>
        <w:spacing w:line="276" w:lineRule="auto"/>
        <w:ind w:left="284"/>
      </w:pPr>
      <w:r>
        <w:t>6</w:t>
      </w:r>
      <w:r w:rsidR="00E261B8">
        <w:t>.1. Výchova a vzdelávanie</w:t>
      </w:r>
      <w:r w:rsidR="00E261B8">
        <w:tab/>
      </w:r>
      <w:r w:rsidR="00E261B8">
        <w:tab/>
      </w:r>
      <w:r w:rsidR="00E261B8">
        <w:tab/>
      </w:r>
      <w:r w:rsidR="00E261B8">
        <w:tab/>
      </w:r>
      <w:r w:rsidR="00E261B8">
        <w:tab/>
      </w:r>
      <w:r w:rsidR="00E261B8">
        <w:tab/>
      </w:r>
      <w:r w:rsidR="00E261B8">
        <w:tab/>
      </w:r>
      <w:r w:rsidR="00E261B8">
        <w:tab/>
      </w:r>
      <w:r>
        <w:t>7</w:t>
      </w:r>
    </w:p>
    <w:p w:rsidR="00E261B8" w:rsidRDefault="00E64E59" w:rsidP="005B403B">
      <w:pPr>
        <w:spacing w:line="276" w:lineRule="auto"/>
        <w:ind w:left="284"/>
      </w:pPr>
      <w:r>
        <w:t>6</w:t>
      </w:r>
      <w:r w:rsidR="00E261B8">
        <w:t xml:space="preserve">.2. </w:t>
      </w:r>
      <w:r>
        <w:t>Sociálne zabezpečenie</w:t>
      </w:r>
      <w:r w:rsidR="00E261B8">
        <w:tab/>
      </w:r>
      <w:r w:rsidR="00E261B8">
        <w:tab/>
      </w:r>
      <w:r w:rsidR="00E261B8">
        <w:tab/>
      </w:r>
      <w:r w:rsidR="00E261B8">
        <w:tab/>
      </w:r>
      <w:r w:rsidR="00E261B8">
        <w:tab/>
      </w:r>
      <w:r w:rsidR="00E261B8">
        <w:tab/>
      </w:r>
      <w:r w:rsidR="00E261B8">
        <w:tab/>
      </w:r>
      <w:r w:rsidR="00E261B8">
        <w:tab/>
      </w:r>
      <w:r>
        <w:t>7</w:t>
      </w:r>
    </w:p>
    <w:p w:rsidR="00E261B8" w:rsidRDefault="009D1A1D" w:rsidP="005B403B">
      <w:pPr>
        <w:tabs>
          <w:tab w:val="right" w:pos="-5670"/>
        </w:tabs>
        <w:spacing w:line="276" w:lineRule="auto"/>
      </w:pPr>
      <w:r>
        <w:t xml:space="preserve">     </w:t>
      </w:r>
      <w:r w:rsidR="00E64E59">
        <w:t>6</w:t>
      </w:r>
      <w:r w:rsidR="00E261B8">
        <w:t xml:space="preserve">.3. </w:t>
      </w:r>
      <w:r w:rsidR="00E64E59">
        <w:t>Kultúra</w:t>
      </w:r>
      <w:r w:rsidR="00E261B8">
        <w:tab/>
      </w:r>
      <w:r w:rsidR="00E261B8">
        <w:tab/>
      </w:r>
      <w:r w:rsidR="00E261B8">
        <w:tab/>
      </w:r>
      <w:r w:rsidR="00E261B8">
        <w:tab/>
      </w:r>
      <w:r w:rsidR="00E261B8">
        <w:tab/>
      </w:r>
      <w:r w:rsidR="00E261B8">
        <w:tab/>
      </w:r>
      <w:r w:rsidR="00E261B8">
        <w:tab/>
      </w:r>
      <w:r w:rsidR="00E261B8">
        <w:tab/>
      </w:r>
      <w:r w:rsidR="00E64E59">
        <w:t xml:space="preserve">                   </w:t>
      </w:r>
      <w:r w:rsidR="005B403B">
        <w:t xml:space="preserve"> </w:t>
      </w:r>
      <w:r w:rsidR="00E64E59">
        <w:t xml:space="preserve">    7</w:t>
      </w:r>
    </w:p>
    <w:p w:rsidR="00E261B8" w:rsidRDefault="009D1A1D" w:rsidP="005B403B">
      <w:pPr>
        <w:tabs>
          <w:tab w:val="right" w:pos="-5670"/>
        </w:tabs>
        <w:spacing w:line="276" w:lineRule="auto"/>
      </w:pPr>
      <w:r>
        <w:t xml:space="preserve">     </w:t>
      </w:r>
      <w:r w:rsidR="00E64E59">
        <w:t>6</w:t>
      </w:r>
      <w:r w:rsidR="00E261B8">
        <w:t xml:space="preserve">.4. </w:t>
      </w:r>
      <w:r w:rsidR="00E64E59">
        <w:t>Hospodárstvo</w:t>
      </w:r>
      <w:r w:rsidR="00E261B8">
        <w:tab/>
      </w:r>
      <w:r w:rsidR="00E261B8">
        <w:tab/>
      </w:r>
      <w:r w:rsidR="00E261B8">
        <w:tab/>
      </w:r>
      <w:r w:rsidR="00E261B8">
        <w:tab/>
      </w:r>
      <w:r w:rsidR="00E261B8">
        <w:tab/>
      </w:r>
      <w:r w:rsidR="00E261B8">
        <w:tab/>
      </w:r>
      <w:r w:rsidR="00E261B8">
        <w:tab/>
      </w:r>
      <w:r w:rsidR="00E261B8">
        <w:tab/>
      </w:r>
      <w:r w:rsidR="00E261B8">
        <w:tab/>
      </w:r>
      <w:r w:rsidR="00E261B8">
        <w:tab/>
      </w:r>
      <w:r w:rsidR="00E64E59">
        <w:t>7</w:t>
      </w:r>
    </w:p>
    <w:p w:rsidR="009D1A1D" w:rsidRDefault="00E64E59" w:rsidP="005B403B">
      <w:pPr>
        <w:tabs>
          <w:tab w:val="right" w:pos="-5529"/>
          <w:tab w:val="right" w:pos="9072"/>
        </w:tabs>
        <w:spacing w:line="276" w:lineRule="auto"/>
      </w:pPr>
      <w:r>
        <w:t xml:space="preserve">7. </w:t>
      </w:r>
      <w:r w:rsidR="00E261B8">
        <w:t>Informácia o vývoji obce z pohľadu rozpočtovníctva</w:t>
      </w:r>
      <w:r w:rsidR="005B403B">
        <w:t xml:space="preserve">                                                     </w:t>
      </w:r>
      <w:r w:rsidR="009D1A1D">
        <w:t>7</w:t>
      </w:r>
    </w:p>
    <w:p w:rsidR="00E261B8" w:rsidRDefault="005B403B" w:rsidP="005B403B">
      <w:pPr>
        <w:tabs>
          <w:tab w:val="right" w:pos="-5529"/>
        </w:tabs>
        <w:spacing w:line="276" w:lineRule="auto"/>
      </w:pPr>
      <w:r>
        <w:t xml:space="preserve">    </w:t>
      </w:r>
      <w:r w:rsidR="00E64E59">
        <w:t>7</w:t>
      </w:r>
      <w:r w:rsidR="00E261B8">
        <w:t>.1.  Plnenie príjmov a čerpanie výdavkov za rok 201</w:t>
      </w:r>
      <w:r w:rsidR="00E16DE1">
        <w:t>7</w:t>
      </w:r>
      <w:r w:rsidR="00E261B8">
        <w:tab/>
      </w:r>
      <w:r w:rsidR="00E261B8">
        <w:tab/>
      </w:r>
      <w:r w:rsidR="00E261B8">
        <w:tab/>
      </w:r>
      <w:r w:rsidR="00E261B8">
        <w:tab/>
      </w:r>
      <w:r w:rsidR="00E261B8">
        <w:tab/>
      </w:r>
      <w:r w:rsidR="00E64E59">
        <w:t>8</w:t>
      </w:r>
    </w:p>
    <w:p w:rsidR="00E261B8" w:rsidRDefault="009D1A1D" w:rsidP="005B403B">
      <w:pPr>
        <w:tabs>
          <w:tab w:val="right" w:pos="-5529"/>
        </w:tabs>
        <w:spacing w:line="276" w:lineRule="auto"/>
      </w:pPr>
      <w:r>
        <w:t xml:space="preserve">    </w:t>
      </w:r>
      <w:r w:rsidR="00E64E59">
        <w:t>7</w:t>
      </w:r>
      <w:r w:rsidR="00E261B8">
        <w:t>.2.  Prebytok/schodok rozpočtového hospodárenia za rok 201</w:t>
      </w:r>
      <w:r w:rsidR="00E16DE1">
        <w:t>7</w:t>
      </w:r>
      <w:r w:rsidR="00E261B8">
        <w:tab/>
      </w:r>
      <w:r w:rsidR="00E261B8">
        <w:tab/>
      </w:r>
      <w:r w:rsidR="005B403B">
        <w:t xml:space="preserve">          </w:t>
      </w:r>
      <w:r w:rsidR="00E16DE1">
        <w:t xml:space="preserve">           </w:t>
      </w:r>
      <w:r w:rsidR="005B403B">
        <w:t xml:space="preserve">  </w:t>
      </w:r>
      <w:r w:rsidR="00E64E59">
        <w:t>8-10</w:t>
      </w:r>
    </w:p>
    <w:p w:rsidR="005B403B" w:rsidRDefault="009D1A1D" w:rsidP="005B403B">
      <w:pPr>
        <w:tabs>
          <w:tab w:val="right" w:pos="-5529"/>
        </w:tabs>
        <w:spacing w:line="276" w:lineRule="auto"/>
      </w:pPr>
      <w:r>
        <w:t xml:space="preserve">    </w:t>
      </w:r>
      <w:r w:rsidR="00E64E59">
        <w:t>7</w:t>
      </w:r>
      <w:r w:rsidR="00E261B8">
        <w:t>.3.  Rozpočet na roky 20</w:t>
      </w:r>
      <w:r w:rsidR="00E16DE1">
        <w:t>17</w:t>
      </w:r>
      <w:r w:rsidR="00E261B8">
        <w:t xml:space="preserve"> </w:t>
      </w:r>
      <w:r w:rsidR="00C038DE">
        <w:t>–</w:t>
      </w:r>
      <w:r w:rsidR="00E261B8">
        <w:t xml:space="preserve"> 201</w:t>
      </w:r>
      <w:r w:rsidR="00E16DE1">
        <w:t>9</w:t>
      </w:r>
      <w:r w:rsidR="00E261B8">
        <w:t xml:space="preserve"> </w:t>
      </w:r>
      <w:r w:rsidR="00E261B8">
        <w:tab/>
      </w:r>
      <w:r w:rsidR="00E261B8">
        <w:tab/>
      </w:r>
      <w:r w:rsidR="00E261B8">
        <w:tab/>
      </w:r>
      <w:r w:rsidR="00E261B8">
        <w:tab/>
      </w:r>
      <w:r w:rsidR="00E261B8">
        <w:tab/>
      </w:r>
      <w:r w:rsidR="00E261B8">
        <w:tab/>
      </w:r>
      <w:r w:rsidR="00E261B8">
        <w:tab/>
        <w:t>10</w:t>
      </w:r>
    </w:p>
    <w:p w:rsidR="009D1A1D" w:rsidRDefault="005B403B" w:rsidP="005B403B">
      <w:pPr>
        <w:tabs>
          <w:tab w:val="right" w:pos="-5529"/>
        </w:tabs>
        <w:spacing w:line="276" w:lineRule="auto"/>
      </w:pPr>
      <w:r>
        <w:t xml:space="preserve">8. </w:t>
      </w:r>
      <w:r w:rsidR="00E261B8">
        <w:t>Informácia o vývoji obce z pohľadu účtovníctva za materskú účtovnú jednotku a</w:t>
      </w:r>
    </w:p>
    <w:p w:rsidR="00E261B8" w:rsidRDefault="005B403B" w:rsidP="005B403B">
      <w:pPr>
        <w:spacing w:line="276" w:lineRule="auto"/>
      </w:pPr>
      <w:r>
        <w:t xml:space="preserve">    </w:t>
      </w:r>
      <w:r w:rsidR="00E261B8">
        <w:t>konsolidovaný celok</w:t>
      </w:r>
      <w:r w:rsidR="00E261B8">
        <w:tab/>
      </w:r>
      <w:r w:rsidR="00E261B8">
        <w:tab/>
      </w:r>
      <w:r w:rsidR="00E261B8">
        <w:tab/>
      </w:r>
      <w:r w:rsidR="00E261B8">
        <w:tab/>
      </w:r>
      <w:r w:rsidR="00E261B8">
        <w:tab/>
      </w:r>
      <w:r w:rsidR="00E261B8">
        <w:tab/>
      </w:r>
      <w:r w:rsidR="00E261B8">
        <w:tab/>
      </w:r>
      <w:r w:rsidR="00E261B8">
        <w:tab/>
      </w:r>
      <w:r w:rsidR="00E261B8">
        <w:tab/>
        <w:t>1</w:t>
      </w:r>
      <w:r w:rsidR="00E64E59">
        <w:t>0</w:t>
      </w:r>
    </w:p>
    <w:p w:rsidR="00E261B8" w:rsidRDefault="005B403B" w:rsidP="005B403B">
      <w:pPr>
        <w:tabs>
          <w:tab w:val="right" w:pos="-5670"/>
        </w:tabs>
        <w:spacing w:line="276" w:lineRule="auto"/>
      </w:pPr>
      <w:r>
        <w:t xml:space="preserve"> </w:t>
      </w:r>
      <w:r w:rsidR="009D1A1D">
        <w:t xml:space="preserve">   </w:t>
      </w:r>
      <w:r w:rsidR="00E64E59">
        <w:t>8</w:t>
      </w:r>
      <w:r w:rsidR="00E261B8">
        <w:t>.1. Majetok</w:t>
      </w:r>
      <w:r w:rsidR="00E261B8">
        <w:tab/>
      </w:r>
      <w:r w:rsidR="00E261B8">
        <w:tab/>
      </w:r>
      <w:r w:rsidR="00E261B8">
        <w:tab/>
      </w:r>
      <w:r w:rsidR="00E261B8">
        <w:tab/>
      </w:r>
      <w:r w:rsidR="00E261B8">
        <w:tab/>
      </w:r>
      <w:r w:rsidR="00E261B8">
        <w:tab/>
      </w:r>
      <w:r w:rsidR="00E261B8">
        <w:tab/>
      </w:r>
      <w:r w:rsidR="00E261B8">
        <w:tab/>
      </w:r>
      <w:r w:rsidR="00E261B8">
        <w:tab/>
      </w:r>
      <w:r w:rsidR="00495912">
        <w:t xml:space="preserve">            </w:t>
      </w:r>
      <w:r w:rsidR="00E261B8">
        <w:t>1</w:t>
      </w:r>
      <w:r w:rsidR="00E64E59">
        <w:t>0-11</w:t>
      </w:r>
    </w:p>
    <w:p w:rsidR="00E261B8" w:rsidRDefault="009D1A1D" w:rsidP="005B403B">
      <w:pPr>
        <w:tabs>
          <w:tab w:val="right" w:pos="-5529"/>
        </w:tabs>
        <w:spacing w:line="276" w:lineRule="auto"/>
      </w:pPr>
      <w:r>
        <w:t xml:space="preserve">   </w:t>
      </w:r>
      <w:r w:rsidR="005B403B">
        <w:t xml:space="preserve"> </w:t>
      </w:r>
      <w:r w:rsidR="00E64E59">
        <w:t>8</w:t>
      </w:r>
      <w:r w:rsidR="00E261B8">
        <w:t>.2. Zdroje krytia</w:t>
      </w:r>
      <w:r w:rsidR="00E261B8">
        <w:tab/>
      </w:r>
      <w:r w:rsidR="00E261B8">
        <w:tab/>
      </w:r>
      <w:r w:rsidR="00E261B8">
        <w:tab/>
      </w:r>
      <w:r w:rsidR="00E261B8">
        <w:tab/>
      </w:r>
      <w:r w:rsidR="00E261B8">
        <w:tab/>
      </w:r>
      <w:r w:rsidR="00E261B8">
        <w:tab/>
      </w:r>
      <w:r w:rsidR="00E261B8">
        <w:tab/>
      </w:r>
      <w:r w:rsidR="00E261B8">
        <w:tab/>
      </w:r>
      <w:r w:rsidR="00E261B8">
        <w:tab/>
      </w:r>
      <w:r w:rsidR="00E261B8">
        <w:tab/>
        <w:t>12</w:t>
      </w:r>
    </w:p>
    <w:p w:rsidR="00E261B8" w:rsidRDefault="009D1A1D" w:rsidP="005B403B">
      <w:pPr>
        <w:spacing w:line="276" w:lineRule="auto"/>
      </w:pPr>
      <w:r>
        <w:t xml:space="preserve">   </w:t>
      </w:r>
      <w:r w:rsidR="005B403B">
        <w:t xml:space="preserve"> </w:t>
      </w:r>
      <w:r w:rsidR="00E64E59">
        <w:t>8</w:t>
      </w:r>
      <w:r w:rsidR="00E261B8">
        <w:t>.3. Pohľadávky</w:t>
      </w:r>
      <w:r w:rsidR="00E261B8">
        <w:tab/>
      </w:r>
      <w:r w:rsidR="00E261B8">
        <w:tab/>
      </w:r>
      <w:r w:rsidR="00E261B8">
        <w:tab/>
      </w:r>
      <w:r w:rsidR="00E261B8">
        <w:tab/>
      </w:r>
      <w:r w:rsidR="00E261B8">
        <w:tab/>
      </w:r>
      <w:r w:rsidR="00E261B8">
        <w:tab/>
      </w:r>
      <w:r w:rsidR="00E261B8">
        <w:tab/>
      </w:r>
      <w:r w:rsidR="00E261B8">
        <w:tab/>
      </w:r>
      <w:r w:rsidR="00E261B8">
        <w:tab/>
      </w:r>
      <w:r w:rsidR="00E261B8">
        <w:tab/>
        <w:t>13</w:t>
      </w:r>
    </w:p>
    <w:p w:rsidR="00E261B8" w:rsidRDefault="009D1A1D" w:rsidP="005B403B">
      <w:pPr>
        <w:tabs>
          <w:tab w:val="right" w:pos="-5670"/>
        </w:tabs>
        <w:spacing w:line="276" w:lineRule="auto"/>
      </w:pPr>
      <w:r>
        <w:t xml:space="preserve">   </w:t>
      </w:r>
      <w:r w:rsidR="005B403B">
        <w:t xml:space="preserve"> </w:t>
      </w:r>
      <w:r w:rsidR="00E64E59">
        <w:t>8</w:t>
      </w:r>
      <w:r w:rsidR="00E261B8">
        <w:t>.4. Záväzky</w:t>
      </w:r>
      <w:r w:rsidR="00E261B8">
        <w:tab/>
      </w:r>
      <w:r w:rsidR="00E261B8">
        <w:tab/>
      </w:r>
      <w:r w:rsidR="00E261B8">
        <w:tab/>
      </w:r>
      <w:r w:rsidR="00E261B8">
        <w:tab/>
      </w:r>
      <w:r w:rsidR="00E261B8">
        <w:tab/>
      </w:r>
      <w:r w:rsidR="00E261B8">
        <w:tab/>
      </w:r>
      <w:r w:rsidR="00E261B8">
        <w:tab/>
      </w:r>
      <w:r w:rsidR="00E261B8">
        <w:tab/>
      </w:r>
      <w:r w:rsidR="00E261B8">
        <w:tab/>
      </w:r>
      <w:r w:rsidR="00E261B8">
        <w:tab/>
        <w:t>13</w:t>
      </w:r>
    </w:p>
    <w:p w:rsidR="009D1A1D" w:rsidRDefault="005B403B" w:rsidP="005B403B">
      <w:pPr>
        <w:spacing w:line="276" w:lineRule="auto"/>
      </w:pPr>
      <w:r>
        <w:t>9.</w:t>
      </w:r>
      <w:r w:rsidR="00E64E59">
        <w:t xml:space="preserve"> </w:t>
      </w:r>
      <w:r w:rsidR="00E261B8">
        <w:t>Hospodársky výsledok za rok 201</w:t>
      </w:r>
      <w:r w:rsidR="00E16DE1">
        <w:t>7</w:t>
      </w:r>
      <w:r w:rsidR="00E261B8">
        <w:t xml:space="preserve"> - vývoj nákladov a výnosov za materskú účtovnú</w:t>
      </w:r>
    </w:p>
    <w:p w:rsidR="00E261B8" w:rsidRDefault="005B403B" w:rsidP="005B403B">
      <w:pPr>
        <w:spacing w:line="276" w:lineRule="auto"/>
      </w:pPr>
      <w:r>
        <w:t xml:space="preserve"> </w:t>
      </w:r>
      <w:r w:rsidR="009D1A1D">
        <w:t xml:space="preserve">   </w:t>
      </w:r>
      <w:r w:rsidR="00E261B8">
        <w:t>jednotku a  konsolidovaný celok</w:t>
      </w:r>
      <w:r w:rsidR="00E261B8">
        <w:tab/>
      </w:r>
      <w:r w:rsidR="00E261B8">
        <w:tab/>
      </w:r>
      <w:r w:rsidR="00E261B8">
        <w:tab/>
      </w:r>
      <w:r w:rsidR="00E261B8">
        <w:tab/>
      </w:r>
      <w:r w:rsidR="00E261B8">
        <w:tab/>
      </w:r>
      <w:r w:rsidR="00E261B8">
        <w:tab/>
      </w:r>
      <w:r>
        <w:t xml:space="preserve">             </w:t>
      </w:r>
      <w:r w:rsidR="00E261B8">
        <w:tab/>
        <w:t>14</w:t>
      </w:r>
      <w:r w:rsidR="009D1A1D">
        <w:t>-15</w:t>
      </w:r>
    </w:p>
    <w:p w:rsidR="00E261B8" w:rsidRDefault="005B403B" w:rsidP="005B403B">
      <w:pPr>
        <w:spacing w:line="276" w:lineRule="auto"/>
      </w:pPr>
      <w:r>
        <w:t>10.</w:t>
      </w:r>
      <w:r w:rsidR="00E261B8">
        <w:t xml:space="preserve"> Ostatné dôležité informácie</w:t>
      </w:r>
      <w:r w:rsidR="00E261B8">
        <w:tab/>
      </w:r>
      <w:r w:rsidR="00E261B8">
        <w:tab/>
      </w:r>
      <w:r w:rsidR="00E261B8">
        <w:tab/>
      </w:r>
      <w:r w:rsidR="00E261B8">
        <w:tab/>
      </w:r>
      <w:r w:rsidR="00E261B8">
        <w:tab/>
      </w:r>
      <w:r w:rsidR="00E261B8">
        <w:tab/>
      </w:r>
      <w:r w:rsidR="00E261B8">
        <w:tab/>
      </w:r>
      <w:r w:rsidR="00E261B8">
        <w:tab/>
        <w:t>1</w:t>
      </w:r>
      <w:r w:rsidR="009D1A1D">
        <w:t>6</w:t>
      </w:r>
    </w:p>
    <w:p w:rsidR="00E261B8" w:rsidRDefault="005B403B" w:rsidP="005B403B">
      <w:pPr>
        <w:tabs>
          <w:tab w:val="right" w:pos="-5529"/>
        </w:tabs>
        <w:spacing w:line="276" w:lineRule="auto"/>
      </w:pPr>
      <w:r>
        <w:t xml:space="preserve">     </w:t>
      </w:r>
      <w:r w:rsidR="009D1A1D">
        <w:t>10</w:t>
      </w:r>
      <w:r w:rsidR="00E261B8">
        <w:t>.1.  Prijaté granty a transfery</w:t>
      </w:r>
      <w:r w:rsidR="00E261B8">
        <w:tab/>
      </w:r>
      <w:r w:rsidR="00E261B8">
        <w:tab/>
      </w:r>
      <w:r w:rsidR="00E261B8">
        <w:tab/>
      </w:r>
      <w:r w:rsidR="00E261B8">
        <w:tab/>
      </w:r>
      <w:r w:rsidR="00E261B8">
        <w:tab/>
      </w:r>
      <w:r w:rsidR="00E261B8">
        <w:tab/>
      </w:r>
      <w:r w:rsidR="00E261B8">
        <w:tab/>
      </w:r>
      <w:r w:rsidR="00E261B8">
        <w:tab/>
        <w:t>1</w:t>
      </w:r>
      <w:r w:rsidR="009D1A1D">
        <w:t>6</w:t>
      </w:r>
    </w:p>
    <w:p w:rsidR="00E261B8" w:rsidRDefault="005B403B" w:rsidP="005B403B">
      <w:pPr>
        <w:tabs>
          <w:tab w:val="right" w:pos="-5529"/>
        </w:tabs>
        <w:spacing w:line="276" w:lineRule="auto"/>
      </w:pPr>
      <w:r>
        <w:t xml:space="preserve">     </w:t>
      </w:r>
      <w:r w:rsidR="009D1A1D">
        <w:t>10</w:t>
      </w:r>
      <w:r w:rsidR="00E261B8">
        <w:t>.2.  Poskytnuté dotácie</w:t>
      </w:r>
      <w:r w:rsidR="00E261B8">
        <w:tab/>
      </w:r>
      <w:r w:rsidR="00E261B8">
        <w:tab/>
      </w:r>
      <w:r w:rsidR="00E261B8">
        <w:tab/>
      </w:r>
      <w:r w:rsidR="00E261B8">
        <w:tab/>
      </w:r>
      <w:r w:rsidR="00E261B8">
        <w:tab/>
      </w:r>
      <w:r w:rsidR="00E261B8">
        <w:tab/>
      </w:r>
      <w:r w:rsidR="00E261B8">
        <w:tab/>
      </w:r>
      <w:r w:rsidR="00495912">
        <w:t xml:space="preserve">            </w:t>
      </w:r>
      <w:r w:rsidR="00E261B8">
        <w:t xml:space="preserve">            1</w:t>
      </w:r>
      <w:r w:rsidR="009D1A1D">
        <w:t>6</w:t>
      </w:r>
    </w:p>
    <w:p w:rsidR="00E261B8" w:rsidRDefault="005B403B" w:rsidP="005B403B">
      <w:pPr>
        <w:tabs>
          <w:tab w:val="right" w:pos="-5529"/>
        </w:tabs>
        <w:spacing w:line="276" w:lineRule="auto"/>
      </w:pPr>
      <w:r>
        <w:t xml:space="preserve">     </w:t>
      </w:r>
      <w:r w:rsidR="009D1A1D">
        <w:t>10</w:t>
      </w:r>
      <w:r w:rsidR="00E261B8">
        <w:t>.3.  Významné investičné akcie v roku 201</w:t>
      </w:r>
      <w:r w:rsidR="00E16DE1">
        <w:t>7</w:t>
      </w:r>
      <w:r w:rsidR="00E261B8">
        <w:tab/>
      </w:r>
      <w:r w:rsidR="00E261B8">
        <w:tab/>
      </w:r>
      <w:r w:rsidR="00E261B8">
        <w:tab/>
      </w:r>
      <w:r w:rsidR="00E261B8">
        <w:tab/>
      </w:r>
      <w:r w:rsidR="00E261B8">
        <w:tab/>
      </w:r>
      <w:r w:rsidR="00E261B8">
        <w:tab/>
        <w:t>1</w:t>
      </w:r>
      <w:r w:rsidR="009D1A1D">
        <w:t>7</w:t>
      </w:r>
    </w:p>
    <w:p w:rsidR="00E261B8" w:rsidRDefault="005B403B" w:rsidP="005B403B">
      <w:pPr>
        <w:tabs>
          <w:tab w:val="right" w:pos="-5670"/>
        </w:tabs>
        <w:spacing w:line="276" w:lineRule="auto"/>
      </w:pPr>
      <w:r>
        <w:t xml:space="preserve">     </w:t>
      </w:r>
      <w:r w:rsidR="009D1A1D">
        <w:t>10</w:t>
      </w:r>
      <w:r w:rsidR="00E261B8">
        <w:t>.4.  Predpokladaný budúci vývoj činnosti</w:t>
      </w:r>
      <w:r w:rsidR="00E261B8">
        <w:tab/>
      </w:r>
      <w:r w:rsidR="00E261B8">
        <w:tab/>
      </w:r>
      <w:r w:rsidR="00E261B8">
        <w:tab/>
      </w:r>
      <w:r w:rsidR="00E261B8">
        <w:tab/>
      </w:r>
      <w:r w:rsidR="00E261B8">
        <w:tab/>
      </w:r>
      <w:r w:rsidR="00495912">
        <w:t xml:space="preserve">            </w:t>
      </w:r>
      <w:r w:rsidR="00E261B8">
        <w:t>1</w:t>
      </w:r>
      <w:r w:rsidR="009D1A1D">
        <w:t>7</w:t>
      </w:r>
    </w:p>
    <w:p w:rsidR="00E261B8" w:rsidRDefault="005B403B" w:rsidP="005B403B">
      <w:pPr>
        <w:tabs>
          <w:tab w:val="right" w:pos="-5529"/>
        </w:tabs>
        <w:spacing w:line="276" w:lineRule="auto"/>
      </w:pPr>
      <w:r>
        <w:t xml:space="preserve">     </w:t>
      </w:r>
      <w:r w:rsidR="009D1A1D">
        <w:t>10</w:t>
      </w:r>
      <w:r w:rsidR="00E261B8">
        <w:t>.5</w:t>
      </w:r>
      <w:r w:rsidR="009D1A1D">
        <w:t>.</w:t>
      </w:r>
      <w:r w:rsidR="00E261B8">
        <w:t xml:space="preserve">  Udalosti osobitného významu po skončení účtovného obdobia</w:t>
      </w:r>
      <w:r w:rsidR="00E261B8">
        <w:tab/>
      </w:r>
      <w:r w:rsidR="00E261B8">
        <w:tab/>
      </w:r>
      <w:r w:rsidR="00E261B8">
        <w:tab/>
        <w:t>1</w:t>
      </w:r>
      <w:r w:rsidR="009D1A1D">
        <w:t>7</w:t>
      </w:r>
    </w:p>
    <w:p w:rsidR="00E261B8" w:rsidRDefault="005B403B" w:rsidP="005B403B">
      <w:pPr>
        <w:tabs>
          <w:tab w:val="right" w:pos="-5529"/>
        </w:tabs>
        <w:spacing w:line="276" w:lineRule="auto"/>
      </w:pPr>
      <w:r>
        <w:t xml:space="preserve">     </w:t>
      </w:r>
      <w:r w:rsidR="009D1A1D">
        <w:t>10</w:t>
      </w:r>
      <w:r w:rsidR="00E261B8">
        <w:t xml:space="preserve">.6. Významné riziká a neistoty, ktorým je účtovná jednotka vystavená </w:t>
      </w:r>
      <w:r w:rsidR="00E261B8">
        <w:tab/>
      </w:r>
      <w:r w:rsidR="00495912">
        <w:t xml:space="preserve">            </w:t>
      </w:r>
      <w:r w:rsidR="00E261B8">
        <w:t>1</w:t>
      </w:r>
      <w:r w:rsidR="009D1A1D">
        <w:t>7</w:t>
      </w:r>
    </w:p>
    <w:p w:rsidR="00E261B8" w:rsidRDefault="00E261B8" w:rsidP="005B403B">
      <w:pPr>
        <w:tabs>
          <w:tab w:val="right" w:pos="8820"/>
        </w:tabs>
        <w:spacing w:line="360" w:lineRule="auto"/>
      </w:pPr>
    </w:p>
    <w:p w:rsidR="00E261B8" w:rsidRDefault="00E261B8" w:rsidP="009D1A1D">
      <w:pPr>
        <w:tabs>
          <w:tab w:val="right" w:pos="8820"/>
        </w:tabs>
        <w:spacing w:line="360" w:lineRule="auto"/>
      </w:pPr>
    </w:p>
    <w:p w:rsidR="00E261B8" w:rsidRDefault="00E261B8" w:rsidP="009D1A1D">
      <w:pPr>
        <w:tabs>
          <w:tab w:val="right" w:pos="8820"/>
        </w:tabs>
        <w:spacing w:line="360" w:lineRule="auto"/>
      </w:pPr>
    </w:p>
    <w:p w:rsidR="005376E9" w:rsidRDefault="005376E9" w:rsidP="009D1A1D">
      <w:pPr>
        <w:tabs>
          <w:tab w:val="right" w:pos="8820"/>
        </w:tabs>
        <w:spacing w:line="360" w:lineRule="auto"/>
      </w:pPr>
    </w:p>
    <w:p w:rsidR="005376E9" w:rsidRDefault="005376E9" w:rsidP="009D1A1D">
      <w:pPr>
        <w:tabs>
          <w:tab w:val="right" w:pos="8820"/>
        </w:tabs>
        <w:spacing w:line="360" w:lineRule="auto"/>
      </w:pPr>
    </w:p>
    <w:p w:rsidR="00BD6546" w:rsidRDefault="00BD6546" w:rsidP="00FD76AA"/>
    <w:p w:rsidR="00E261B8" w:rsidRDefault="00E261B8" w:rsidP="009D1A1D">
      <w:pPr>
        <w:tabs>
          <w:tab w:val="right" w:pos="8820"/>
        </w:tabs>
        <w:spacing w:line="360" w:lineRule="auto"/>
      </w:pPr>
    </w:p>
    <w:p w:rsidR="00E261B8" w:rsidRDefault="00E261B8" w:rsidP="00E261B8">
      <w:pPr>
        <w:rPr>
          <w:b/>
          <w:sz w:val="28"/>
          <w:szCs w:val="28"/>
        </w:rPr>
      </w:pPr>
      <w:r>
        <w:rPr>
          <w:b/>
          <w:sz w:val="28"/>
          <w:szCs w:val="28"/>
        </w:rPr>
        <w:lastRenderedPageBreak/>
        <w:t xml:space="preserve">1.  </w:t>
      </w:r>
      <w:r w:rsidRPr="00AB46CC">
        <w:rPr>
          <w:b/>
          <w:sz w:val="28"/>
          <w:szCs w:val="28"/>
        </w:rPr>
        <w:t>Úvodné slovo starost</w:t>
      </w:r>
      <w:r>
        <w:rPr>
          <w:b/>
          <w:sz w:val="28"/>
          <w:szCs w:val="28"/>
        </w:rPr>
        <w:t>u</w:t>
      </w:r>
      <w:r w:rsidRPr="00AB46CC">
        <w:rPr>
          <w:b/>
          <w:sz w:val="28"/>
          <w:szCs w:val="28"/>
        </w:rPr>
        <w:t xml:space="preserve"> obce </w:t>
      </w:r>
    </w:p>
    <w:p w:rsidR="00BE1C7D" w:rsidRDefault="00BE1C7D" w:rsidP="00E261B8"/>
    <w:p w:rsidR="00E261B8" w:rsidRPr="00FD42BC" w:rsidRDefault="00E261B8" w:rsidP="00E261B8">
      <w:pPr>
        <w:ind w:firstLine="708"/>
        <w:rPr>
          <w:b/>
          <w:sz w:val="28"/>
          <w:szCs w:val="28"/>
        </w:rPr>
      </w:pPr>
      <w:r w:rsidRPr="00AB46CC">
        <w:t>Starosto</w:t>
      </w:r>
      <w:r>
        <w:t>m</w:t>
      </w:r>
      <w:r w:rsidRPr="00AB46CC">
        <w:t xml:space="preserve"> Obce </w:t>
      </w:r>
      <w:r>
        <w:t>Krížová Ves</w:t>
      </w:r>
      <w:r w:rsidRPr="00AB46CC">
        <w:t xml:space="preserve"> som </w:t>
      </w:r>
      <w:r>
        <w:t>tretie volebné obdobie</w:t>
      </w:r>
      <w:r w:rsidRPr="00B57C3D">
        <w:rPr>
          <w:rFonts w:ascii="Arial" w:hAnsi="Arial" w:cs="Arial"/>
          <w:sz w:val="28"/>
          <w:szCs w:val="28"/>
        </w:rPr>
        <w:t xml:space="preserve">, </w:t>
      </w:r>
      <w:r w:rsidRPr="00FD42BC">
        <w:t xml:space="preserve">pred zvolením za starostu obce som </w:t>
      </w:r>
      <w:r>
        <w:t xml:space="preserve">od r. 1990 </w:t>
      </w:r>
      <w:r w:rsidRPr="00FD42BC">
        <w:t>vykonával funkciu poslanca obecného zastupiteľstva</w:t>
      </w:r>
      <w:r>
        <w:t>.</w:t>
      </w:r>
      <w:r w:rsidRPr="00FD42BC">
        <w:t xml:space="preserve"> </w:t>
      </w:r>
    </w:p>
    <w:p w:rsidR="00E261B8" w:rsidRPr="00FD42BC" w:rsidRDefault="00E261B8" w:rsidP="00E261B8"/>
    <w:p w:rsidR="00E261B8" w:rsidRPr="00AB46CC" w:rsidRDefault="00E261B8" w:rsidP="003A43E3">
      <w:pPr>
        <w:ind w:firstLine="708"/>
      </w:pPr>
      <w:r>
        <w:t>Konsolidovaná</w:t>
      </w:r>
      <w:r w:rsidRPr="00AB46CC">
        <w:t xml:space="preserve"> výročná správa Obce </w:t>
      </w:r>
      <w:r>
        <w:t xml:space="preserve">Krížová Ves </w:t>
      </w:r>
      <w:r w:rsidRPr="00AB46CC">
        <w:t>za rok 201</w:t>
      </w:r>
      <w:r w:rsidR="0019579C">
        <w:t>7</w:t>
      </w:r>
      <w:r w:rsidRPr="00AB46CC">
        <w:t xml:space="preserve"> je zostavená na základe výsledkov ekonomických</w:t>
      </w:r>
      <w:r>
        <w:t xml:space="preserve"> </w:t>
      </w:r>
      <w:r w:rsidRPr="00AB46CC">
        <w:t>ukazovateľov, počas celého roku 201</w:t>
      </w:r>
      <w:r w:rsidR="0019579C">
        <w:t>7</w:t>
      </w:r>
      <w:r w:rsidRPr="00AB46CC">
        <w:t xml:space="preserve">. Obec skončila </w:t>
      </w:r>
      <w:r>
        <w:t>s kladným</w:t>
      </w:r>
      <w:r w:rsidRPr="00AB46CC">
        <w:t xml:space="preserve"> výsledkom hospodárenia</w:t>
      </w:r>
      <w:r>
        <w:t>, ktorý bude prevedený do RF</w:t>
      </w:r>
      <w:r w:rsidR="003A43E3">
        <w:t>. Z</w:t>
      </w:r>
      <w:r>
        <w:t xml:space="preserve">ostatok </w:t>
      </w:r>
      <w:r w:rsidRPr="00AB46CC">
        <w:t>prostriedk</w:t>
      </w:r>
      <w:r>
        <w:t>ov</w:t>
      </w:r>
      <w:r w:rsidRPr="00AB46CC">
        <w:t xml:space="preserve"> RF bud</w:t>
      </w:r>
      <w:r>
        <w:t>e</w:t>
      </w:r>
      <w:r w:rsidRPr="00AB46CC">
        <w:t xml:space="preserve"> použit</w:t>
      </w:r>
      <w:r>
        <w:t>ý</w:t>
      </w:r>
      <w:r w:rsidRPr="00AB46CC">
        <w:t xml:space="preserve"> na</w:t>
      </w:r>
      <w:r>
        <w:t xml:space="preserve"> </w:t>
      </w:r>
      <w:r w:rsidRPr="00AB46CC">
        <w:t>investičné akcie v ďalších rokoch. Obec sa zameriavala hlavne na plnenie zákonom daných povinností obce s cieľom vychádzať v ústrety požiadavkám občanov obce</w:t>
      </w:r>
      <w:r>
        <w:t>.</w:t>
      </w:r>
      <w:r w:rsidRPr="00AB46CC">
        <w:t xml:space="preserve"> </w:t>
      </w:r>
    </w:p>
    <w:p w:rsidR="00E261B8" w:rsidRPr="00AB46CC" w:rsidRDefault="00E261B8" w:rsidP="00E261B8">
      <w:pPr>
        <w:tabs>
          <w:tab w:val="right" w:pos="8820"/>
        </w:tabs>
        <w:spacing w:line="360" w:lineRule="auto"/>
        <w:jc w:val="both"/>
      </w:pPr>
    </w:p>
    <w:p w:rsidR="00E261B8" w:rsidRDefault="00E261B8" w:rsidP="00E261B8">
      <w:pPr>
        <w:spacing w:line="360" w:lineRule="auto"/>
        <w:rPr>
          <w:b/>
          <w:sz w:val="28"/>
          <w:szCs w:val="28"/>
        </w:rPr>
      </w:pPr>
      <w:r>
        <w:rPr>
          <w:b/>
          <w:sz w:val="28"/>
          <w:szCs w:val="28"/>
        </w:rPr>
        <w:t>2.  Identifikačné údaje obce</w:t>
      </w:r>
    </w:p>
    <w:p w:rsidR="00E261B8" w:rsidRDefault="00E261B8" w:rsidP="00E261B8">
      <w:pPr>
        <w:spacing w:line="360" w:lineRule="auto"/>
        <w:jc w:val="both"/>
      </w:pPr>
    </w:p>
    <w:p w:rsidR="00E261B8" w:rsidRDefault="00E261B8" w:rsidP="00E261B8">
      <w:pPr>
        <w:spacing w:line="360" w:lineRule="auto"/>
        <w:jc w:val="both"/>
      </w:pPr>
      <w:r>
        <w:t>Názov: Obec Krížová Ves</w:t>
      </w:r>
    </w:p>
    <w:p w:rsidR="00E261B8" w:rsidRDefault="00E261B8" w:rsidP="00E261B8">
      <w:pPr>
        <w:spacing w:line="360" w:lineRule="auto"/>
        <w:jc w:val="both"/>
      </w:pPr>
      <w:r>
        <w:t>Sídlo: Krížová Ves č.51</w:t>
      </w:r>
    </w:p>
    <w:p w:rsidR="00E261B8" w:rsidRDefault="00E261B8" w:rsidP="00E261B8">
      <w:pPr>
        <w:spacing w:line="360" w:lineRule="auto"/>
        <w:jc w:val="both"/>
      </w:pPr>
      <w:r>
        <w:t>IČO: 00326305</w:t>
      </w:r>
    </w:p>
    <w:p w:rsidR="00E261B8" w:rsidRDefault="00E261B8" w:rsidP="00E261B8">
      <w:pPr>
        <w:spacing w:line="360" w:lineRule="auto"/>
        <w:jc w:val="both"/>
      </w:pPr>
      <w:r>
        <w:t xml:space="preserve">Štatutárny orgán obce: starosta obce Jozef </w:t>
      </w:r>
      <w:proofErr w:type="spellStart"/>
      <w:r>
        <w:t>Grivalský</w:t>
      </w:r>
      <w:proofErr w:type="spellEnd"/>
    </w:p>
    <w:p w:rsidR="00E261B8" w:rsidRDefault="00E261B8" w:rsidP="00E261B8">
      <w:pPr>
        <w:spacing w:line="360" w:lineRule="auto"/>
        <w:jc w:val="both"/>
      </w:pPr>
      <w:r>
        <w:t>Telefón: 0524581221</w:t>
      </w:r>
    </w:p>
    <w:p w:rsidR="00E261B8" w:rsidRDefault="00E261B8" w:rsidP="00E261B8">
      <w:pPr>
        <w:spacing w:line="360" w:lineRule="auto"/>
        <w:jc w:val="both"/>
      </w:pPr>
      <w:r>
        <w:t xml:space="preserve">Mail: </w:t>
      </w:r>
      <w:proofErr w:type="spellStart"/>
      <w:r>
        <w:t>krizovaves</w:t>
      </w:r>
      <w:proofErr w:type="spellEnd"/>
      <w:r>
        <w:t xml:space="preserve"> stonline.sk    </w:t>
      </w:r>
    </w:p>
    <w:p w:rsidR="00E261B8" w:rsidRDefault="00E261B8" w:rsidP="00E261B8">
      <w:pPr>
        <w:spacing w:line="360" w:lineRule="auto"/>
        <w:jc w:val="both"/>
      </w:pPr>
      <w:r>
        <w:t xml:space="preserve">Webová stránka: </w:t>
      </w:r>
      <w:hyperlink r:id="rId8" w:history="1">
        <w:r w:rsidRPr="00A2020E">
          <w:rPr>
            <w:rStyle w:val="Hypertextovprepojenie"/>
            <w:color w:val="auto"/>
            <w:u w:val="none"/>
          </w:rPr>
          <w:t>www.krizova</w:t>
        </w:r>
      </w:hyperlink>
      <w:r w:rsidRPr="00A2020E">
        <w:t xml:space="preserve">ves.sk </w:t>
      </w:r>
    </w:p>
    <w:p w:rsidR="00E261B8" w:rsidRDefault="00E261B8" w:rsidP="00E261B8">
      <w:pPr>
        <w:spacing w:line="360" w:lineRule="auto"/>
        <w:jc w:val="both"/>
        <w:rPr>
          <w:b/>
          <w:sz w:val="28"/>
          <w:szCs w:val="28"/>
        </w:rPr>
      </w:pPr>
    </w:p>
    <w:p w:rsidR="00E261B8" w:rsidRDefault="00E261B8" w:rsidP="00E261B8">
      <w:pPr>
        <w:spacing w:line="360" w:lineRule="auto"/>
        <w:rPr>
          <w:b/>
          <w:sz w:val="28"/>
          <w:szCs w:val="28"/>
        </w:rPr>
      </w:pPr>
      <w:r>
        <w:rPr>
          <w:b/>
          <w:sz w:val="28"/>
          <w:szCs w:val="28"/>
        </w:rPr>
        <w:t>3.  Organizačná štruktúra obce a identifikácia vedúcich predstaviteľov</w:t>
      </w:r>
    </w:p>
    <w:p w:rsidR="00E261B8" w:rsidRDefault="00E261B8" w:rsidP="00E261B8">
      <w:pPr>
        <w:spacing w:line="360" w:lineRule="auto"/>
        <w:jc w:val="both"/>
      </w:pPr>
    </w:p>
    <w:p w:rsidR="00E261B8" w:rsidRPr="00632805" w:rsidRDefault="00E261B8" w:rsidP="00E261B8">
      <w:pPr>
        <w:pStyle w:val="odstavec"/>
        <w:spacing w:line="360" w:lineRule="auto"/>
      </w:pPr>
      <w:r>
        <w:t>Starosta obce:</w:t>
      </w:r>
      <w:r w:rsidRPr="00A2020E">
        <w:t xml:space="preserve"> </w:t>
      </w:r>
      <w:r>
        <w:t xml:space="preserve">               Jozef </w:t>
      </w:r>
      <w:proofErr w:type="spellStart"/>
      <w:r>
        <w:t>Grivalský</w:t>
      </w:r>
      <w:proofErr w:type="spellEnd"/>
    </w:p>
    <w:p w:rsidR="00E261B8" w:rsidRPr="00632805" w:rsidRDefault="00E261B8" w:rsidP="00E261B8">
      <w:pPr>
        <w:pStyle w:val="odstavec"/>
        <w:spacing w:line="360" w:lineRule="auto"/>
      </w:pPr>
      <w:r w:rsidRPr="00632805">
        <w:t>Zástupca starostu:</w:t>
      </w:r>
      <w:r w:rsidRPr="00632805">
        <w:tab/>
      </w:r>
      <w:r>
        <w:t xml:space="preserve">   Roman </w:t>
      </w:r>
      <w:proofErr w:type="spellStart"/>
      <w:r>
        <w:t>Blanár</w:t>
      </w:r>
      <w:proofErr w:type="spellEnd"/>
    </w:p>
    <w:p w:rsidR="00E261B8" w:rsidRPr="00632805" w:rsidRDefault="00E261B8" w:rsidP="00E261B8">
      <w:pPr>
        <w:pStyle w:val="odstavec"/>
        <w:spacing w:line="360" w:lineRule="auto"/>
      </w:pPr>
      <w:r w:rsidRPr="00632805">
        <w:t>Hlavný kontrolór obce:</w:t>
      </w:r>
      <w:r>
        <w:t xml:space="preserve"> </w:t>
      </w:r>
      <w:r w:rsidRPr="00632805">
        <w:t xml:space="preserve">Ing. </w:t>
      </w:r>
      <w:r>
        <w:t xml:space="preserve">Stanislav </w:t>
      </w:r>
      <w:proofErr w:type="spellStart"/>
      <w:r>
        <w:t>Novajovský</w:t>
      </w:r>
      <w:proofErr w:type="spellEnd"/>
    </w:p>
    <w:p w:rsidR="00E261B8" w:rsidRDefault="00E261B8" w:rsidP="00E261B8">
      <w:pPr>
        <w:jc w:val="both"/>
      </w:pPr>
      <w:r>
        <w:t>Obecné zastupiteľstvo:</w:t>
      </w:r>
      <w:r w:rsidRPr="00CE7F4C">
        <w:t xml:space="preserve"> </w:t>
      </w:r>
      <w:r>
        <w:t xml:space="preserve">Roman </w:t>
      </w:r>
      <w:proofErr w:type="spellStart"/>
      <w:r>
        <w:t>Blanár</w:t>
      </w:r>
      <w:proofErr w:type="spellEnd"/>
      <w:r>
        <w:t xml:space="preserve">, Rastislav </w:t>
      </w:r>
      <w:proofErr w:type="spellStart"/>
      <w:r>
        <w:t>Duduš</w:t>
      </w:r>
      <w:proofErr w:type="spellEnd"/>
      <w:r>
        <w:t xml:space="preserve">, Jaroslav Gábor, Ján </w:t>
      </w:r>
      <w:proofErr w:type="spellStart"/>
      <w:r>
        <w:t>Gažik</w:t>
      </w:r>
      <w:proofErr w:type="spellEnd"/>
      <w:r>
        <w:t>,</w:t>
      </w:r>
    </w:p>
    <w:p w:rsidR="00E261B8" w:rsidRDefault="00E261B8" w:rsidP="00E261B8">
      <w:pPr>
        <w:jc w:val="both"/>
      </w:pPr>
      <w:r>
        <w:t xml:space="preserve">                                      Jozef </w:t>
      </w:r>
      <w:proofErr w:type="spellStart"/>
      <w:r>
        <w:t>Hangurbadžo</w:t>
      </w:r>
      <w:proofErr w:type="spellEnd"/>
      <w:r>
        <w:t xml:space="preserve">, Peter </w:t>
      </w:r>
      <w:proofErr w:type="spellStart"/>
      <w:r>
        <w:t>Hangurbadžo</w:t>
      </w:r>
      <w:proofErr w:type="spellEnd"/>
      <w:r>
        <w:t xml:space="preserve">, Peter </w:t>
      </w:r>
      <w:proofErr w:type="spellStart"/>
      <w:r>
        <w:t>Hangurbadžo</w:t>
      </w:r>
      <w:proofErr w:type="spellEnd"/>
      <w:r>
        <w:t xml:space="preserve"> ml,</w:t>
      </w:r>
    </w:p>
    <w:p w:rsidR="00E261B8" w:rsidRDefault="00E261B8" w:rsidP="00E261B8">
      <w:pPr>
        <w:jc w:val="both"/>
      </w:pPr>
      <w:r>
        <w:t xml:space="preserve">                                      Jakub Horváth, Ing., Mgr. Peter </w:t>
      </w:r>
      <w:proofErr w:type="spellStart"/>
      <w:r>
        <w:t>Venglik</w:t>
      </w:r>
      <w:proofErr w:type="spellEnd"/>
      <w:r>
        <w:t xml:space="preserve">                                    </w:t>
      </w:r>
    </w:p>
    <w:p w:rsidR="00E261B8" w:rsidRDefault="00E261B8" w:rsidP="00E261B8">
      <w:pPr>
        <w:jc w:val="both"/>
      </w:pPr>
    </w:p>
    <w:p w:rsidR="00E261B8" w:rsidRPr="00BE4754" w:rsidRDefault="00E261B8" w:rsidP="00E261B8">
      <w:pPr>
        <w:jc w:val="both"/>
      </w:pPr>
      <w:r>
        <w:t xml:space="preserve">Obecný úrad: Ing. Macková Miroslava, Ing. </w:t>
      </w:r>
      <w:proofErr w:type="spellStart"/>
      <w:r>
        <w:t>Maláková</w:t>
      </w:r>
      <w:proofErr w:type="spellEnd"/>
      <w:r>
        <w:t xml:space="preserve"> Andrea, </w:t>
      </w:r>
      <w:proofErr w:type="spellStart"/>
      <w:r>
        <w:t>Rezničáková</w:t>
      </w:r>
      <w:proofErr w:type="spellEnd"/>
      <w:r>
        <w:t xml:space="preserve"> Gabriela</w:t>
      </w:r>
    </w:p>
    <w:p w:rsidR="00E261B8" w:rsidRDefault="00E261B8" w:rsidP="00E261B8">
      <w:pPr>
        <w:jc w:val="both"/>
      </w:pPr>
    </w:p>
    <w:p w:rsidR="00E261B8" w:rsidRDefault="00E261B8" w:rsidP="00E261B8">
      <w:pPr>
        <w:spacing w:line="360" w:lineRule="auto"/>
        <w:jc w:val="both"/>
      </w:pPr>
    </w:p>
    <w:p w:rsidR="00E261B8" w:rsidRPr="00F96B56" w:rsidRDefault="00E261B8" w:rsidP="00E261B8">
      <w:pPr>
        <w:spacing w:line="360" w:lineRule="auto"/>
        <w:jc w:val="both"/>
        <w:rPr>
          <w:b/>
        </w:rPr>
      </w:pPr>
      <w:r>
        <w:rPr>
          <w:b/>
        </w:rPr>
        <w:t>Rozpočtové organizácie</w:t>
      </w:r>
      <w:r>
        <w:t xml:space="preserve"> </w:t>
      </w:r>
      <w:r w:rsidRPr="00F96B56">
        <w:rPr>
          <w:b/>
        </w:rPr>
        <w:t>obce:</w:t>
      </w:r>
    </w:p>
    <w:p w:rsidR="00E261B8" w:rsidRDefault="00E261B8" w:rsidP="00E261B8">
      <w:pPr>
        <w:spacing w:line="360" w:lineRule="auto"/>
        <w:jc w:val="both"/>
      </w:pPr>
      <w:r>
        <w:t>Názov: Základná škola Krížová Ves</w:t>
      </w:r>
    </w:p>
    <w:p w:rsidR="00E261B8" w:rsidRDefault="00E261B8" w:rsidP="00E261B8">
      <w:pPr>
        <w:spacing w:line="360" w:lineRule="auto"/>
        <w:jc w:val="both"/>
      </w:pPr>
      <w:r>
        <w:t>Sídlo: Krížová Ves č.43</w:t>
      </w:r>
    </w:p>
    <w:p w:rsidR="00E261B8" w:rsidRDefault="00E261B8" w:rsidP="00E261B8">
      <w:pPr>
        <w:spacing w:line="360" w:lineRule="auto"/>
        <w:jc w:val="both"/>
      </w:pPr>
      <w:r>
        <w:t>IČO: 37974209</w:t>
      </w:r>
    </w:p>
    <w:p w:rsidR="00E261B8" w:rsidRDefault="00E261B8" w:rsidP="00E261B8">
      <w:pPr>
        <w:spacing w:line="360" w:lineRule="auto"/>
        <w:jc w:val="both"/>
      </w:pPr>
      <w:r>
        <w:t xml:space="preserve">Štatutárny orgán obce: riaditeľ ZŠ Mgr. Ľudovít </w:t>
      </w:r>
      <w:proofErr w:type="spellStart"/>
      <w:r>
        <w:t>Siska</w:t>
      </w:r>
      <w:proofErr w:type="spellEnd"/>
    </w:p>
    <w:p w:rsidR="00E261B8" w:rsidRDefault="00E261B8" w:rsidP="00E261B8">
      <w:pPr>
        <w:spacing w:line="360" w:lineRule="auto"/>
        <w:jc w:val="both"/>
      </w:pPr>
      <w:r>
        <w:lastRenderedPageBreak/>
        <w:t>Telefón: 0524591258</w:t>
      </w:r>
    </w:p>
    <w:p w:rsidR="00E261B8" w:rsidRDefault="00E261B8" w:rsidP="00E261B8">
      <w:pPr>
        <w:spacing w:line="360" w:lineRule="auto"/>
        <w:jc w:val="both"/>
      </w:pPr>
      <w:r>
        <w:t xml:space="preserve">Mail: </w:t>
      </w:r>
      <w:proofErr w:type="spellStart"/>
      <w:r>
        <w:t>zs_krizova_ves</w:t>
      </w:r>
      <w:proofErr w:type="spellEnd"/>
      <w:r>
        <w:t xml:space="preserve"> stonline.sk    </w:t>
      </w:r>
    </w:p>
    <w:p w:rsidR="00E261B8" w:rsidRDefault="00E261B8" w:rsidP="00E261B8">
      <w:pPr>
        <w:spacing w:line="360" w:lineRule="auto"/>
        <w:jc w:val="both"/>
      </w:pPr>
      <w:r>
        <w:t xml:space="preserve">Webová stránka: </w:t>
      </w:r>
      <w:hyperlink r:id="rId9" w:history="1">
        <w:r w:rsidRPr="00F96B56">
          <w:rPr>
            <w:rStyle w:val="Hypertextovprepojenie"/>
            <w:color w:val="auto"/>
            <w:u w:val="none"/>
          </w:rPr>
          <w:t>www.zskriz</w:t>
        </w:r>
      </w:hyperlink>
      <w:r w:rsidRPr="00A2020E">
        <w:t>ves.</w:t>
      </w:r>
      <w:r>
        <w:t>estranky.</w:t>
      </w:r>
      <w:r w:rsidRPr="00A2020E">
        <w:t xml:space="preserve">sk </w:t>
      </w:r>
    </w:p>
    <w:p w:rsidR="00E261B8" w:rsidRDefault="00E261B8" w:rsidP="00E261B8">
      <w:pPr>
        <w:spacing w:line="360" w:lineRule="auto"/>
        <w:jc w:val="both"/>
      </w:pPr>
      <w:r>
        <w:t xml:space="preserve">Hodnota majetku: </w:t>
      </w:r>
      <w:r w:rsidR="003A43E3">
        <w:t>4</w:t>
      </w:r>
      <w:r w:rsidR="00E16DE1">
        <w:t>32</w:t>
      </w:r>
      <w:r w:rsidR="00BC4DB6">
        <w:t xml:space="preserve"> </w:t>
      </w:r>
      <w:r w:rsidR="00E16DE1">
        <w:t>203</w:t>
      </w:r>
      <w:r w:rsidR="003A43E3">
        <w:t>,</w:t>
      </w:r>
      <w:r w:rsidR="00E16DE1">
        <w:t>90</w:t>
      </w:r>
      <w:r>
        <w:t xml:space="preserve"> €</w:t>
      </w:r>
    </w:p>
    <w:p w:rsidR="00E261B8" w:rsidRDefault="00E261B8" w:rsidP="00E261B8">
      <w:pPr>
        <w:spacing w:line="360" w:lineRule="auto"/>
        <w:jc w:val="both"/>
      </w:pPr>
      <w:r>
        <w:t>Výsledok hospodárenia: 0 €</w:t>
      </w:r>
    </w:p>
    <w:p w:rsidR="00E261B8" w:rsidRDefault="00E261B8" w:rsidP="00E261B8">
      <w:pPr>
        <w:spacing w:line="360" w:lineRule="auto"/>
        <w:jc w:val="both"/>
      </w:pPr>
    </w:p>
    <w:p w:rsidR="00E261B8" w:rsidRDefault="00E261B8" w:rsidP="00E261B8">
      <w:pPr>
        <w:spacing w:line="360" w:lineRule="auto"/>
        <w:jc w:val="both"/>
      </w:pPr>
    </w:p>
    <w:p w:rsidR="00E261B8" w:rsidRDefault="00E261B8" w:rsidP="00E261B8">
      <w:pPr>
        <w:spacing w:line="360" w:lineRule="auto"/>
        <w:rPr>
          <w:b/>
          <w:sz w:val="28"/>
          <w:szCs w:val="28"/>
        </w:rPr>
      </w:pPr>
      <w:r>
        <w:rPr>
          <w:b/>
          <w:sz w:val="28"/>
          <w:szCs w:val="28"/>
        </w:rPr>
        <w:t xml:space="preserve">4.  Poslanie, vízie, ciele </w:t>
      </w:r>
    </w:p>
    <w:p w:rsidR="00E261B8" w:rsidRPr="00AE4488" w:rsidRDefault="00E261B8" w:rsidP="00E261B8">
      <w:pPr>
        <w:rPr>
          <w:b/>
        </w:rPr>
      </w:pPr>
      <w:r w:rsidRPr="00AE4488">
        <w:rPr>
          <w:b/>
        </w:rPr>
        <w:t>Poslanie obce</w:t>
      </w:r>
    </w:p>
    <w:p w:rsidR="00E261B8" w:rsidRPr="00FD42BC" w:rsidRDefault="00E261B8" w:rsidP="00E261B8">
      <w:r w:rsidRPr="00FD42BC">
        <w:t xml:space="preserve">Základnou úlohou obce pri výkone samosprávy je starostlivosť o všestranný rozvoj jej územia a o potreby jej obyvateľov. Obec financuje svoje potreby predovšetkým z vlastných príjmov, dotácií zo štátneho rozpočtu a zo zdrojov od ostatných subjektov.. Na plnenie svojich úloh môže použiť návratné zdroje financovania, mimorozpočtové zdroje. </w:t>
      </w:r>
    </w:p>
    <w:p w:rsidR="00E261B8" w:rsidRPr="00FD42BC" w:rsidRDefault="00E261B8" w:rsidP="00E261B8">
      <w:r w:rsidRPr="00FD42BC">
        <w:t xml:space="preserve">Majetkom obce sú veci vo vlastníctve obce a majetkové práva obce. Majetok obce </w:t>
      </w:r>
    </w:p>
    <w:p w:rsidR="009459BD" w:rsidRDefault="00E261B8" w:rsidP="00E261B8">
      <w:r w:rsidRPr="00FD42BC">
        <w:t xml:space="preserve">slúži na plnenie úloh obce, má sa zveľaďovať a zhodnocovať. Neprípustné je darovanie nehnuteľného majetku obce. Majetok obce možno použiť na verejné účely, na </w:t>
      </w:r>
      <w:r>
        <w:t>po</w:t>
      </w:r>
      <w:r w:rsidRPr="00FD42BC">
        <w:t xml:space="preserve">dnikateľskú činnosť a na výkon samosprávy obce. Zásady hospodárenia s majetkom obce určuje obecné zastupiteľstvo. Podiely na daniach v správe štátu upravuje zákon č. 564/2004 </w:t>
      </w:r>
      <w:proofErr w:type="spellStart"/>
      <w:r w:rsidRPr="00FD42BC">
        <w:t>Z.z</w:t>
      </w:r>
      <w:proofErr w:type="spellEnd"/>
      <w:r w:rsidRPr="00FD42BC">
        <w:t xml:space="preserve">. </w:t>
      </w:r>
    </w:p>
    <w:p w:rsidR="00E261B8" w:rsidRDefault="00E261B8" w:rsidP="00E261B8">
      <w:r w:rsidRPr="00FD42BC">
        <w:t xml:space="preserve">o rozpočtovom určení výnosu dane z príjmov územnej samospráve a o zmene a doplnení niektorých zákonov. Dotácie na úhradu nákladov preneseného výkonu štátnej správy sa zabezpečujú prostredníctvom správcu kapitoly štátneho rozpočtu, do ktorého vecnej pôsobnosti patrí výkon štátnej správy, ktorý sa preniesol na obec. Ďalšie dotácie v súlade so zákonom o štátnom rozpočte na príslušný rozpočtový rok sa zabezpečujú prostredníctvom Ministerstva financií SR alebo správcu rozpočtovej kapitoly ŠR, do ktorého vecnej pôsobnosti patrí činnosť, ktorá sa má financovať. Obec, ako subjekt verejnej správy zadefinovaný v § 3 zákona č. 523/2004 </w:t>
      </w:r>
      <w:proofErr w:type="spellStart"/>
      <w:r w:rsidRPr="00FD42BC">
        <w:t>Z.z</w:t>
      </w:r>
      <w:proofErr w:type="spellEnd"/>
      <w:r w:rsidRPr="00FD42BC">
        <w:t xml:space="preserve">. o rozpočtových pravidlách verejnej správy v znení neskorších predpisov, je právnickou osobou zapísanou v registri organizácií vedenom Štatistickým úradom SR podľa zákona č. 540/2001 </w:t>
      </w:r>
      <w:proofErr w:type="spellStart"/>
      <w:r w:rsidRPr="00FD42BC">
        <w:t>Z.z</w:t>
      </w:r>
      <w:proofErr w:type="spellEnd"/>
      <w:r w:rsidRPr="00FD42BC">
        <w:t>. o štátnej štatistike. Všeobecnou legislatívnou normou upravujúcou účtovníctvo vrátane účtovnej závierky rozpočtových organizácií a obcí je zákon o účtovníctve v znení neskorších predpisov. V zmysle tohto zákona účtujú obce v sústave podvojného účtovníctva.</w:t>
      </w:r>
      <w:r>
        <w:t xml:space="preserve"> </w:t>
      </w:r>
      <w:r w:rsidRPr="00FD42BC">
        <w:t xml:space="preserve">Obec ako samostatný územný samosprávny celok sa riadi zákonom č. 369/1990 Zb. o obecnom zriadení v znení neskorších zmien a doplnkov a Ústavou Slovenskej republiky. Základnými dokumentmi strategického plánovania Obce </w:t>
      </w:r>
      <w:r>
        <w:t>Krížová Ves</w:t>
      </w:r>
      <w:r w:rsidRPr="00FD42BC">
        <w:t xml:space="preserve">, je Program sociálneho a hospodárskeho rozvoja Obce </w:t>
      </w:r>
      <w:r>
        <w:t>Krížová Ves</w:t>
      </w:r>
      <w:r w:rsidRPr="00FD42BC">
        <w:t xml:space="preserve"> ako strednodobý strategický dokument, ktorý určuje smerovanie samosprávy. </w:t>
      </w:r>
    </w:p>
    <w:p w:rsidR="00E261B8" w:rsidRDefault="00E261B8" w:rsidP="00E261B8">
      <w:pPr>
        <w:ind w:left="360"/>
      </w:pPr>
    </w:p>
    <w:p w:rsidR="00E261B8" w:rsidRPr="00AE4488" w:rsidRDefault="00E261B8" w:rsidP="00E261B8">
      <w:pPr>
        <w:rPr>
          <w:b/>
        </w:rPr>
      </w:pPr>
      <w:r w:rsidRPr="00AE4488">
        <w:rPr>
          <w:b/>
        </w:rPr>
        <w:t xml:space="preserve">Vízie obce: </w:t>
      </w:r>
    </w:p>
    <w:p w:rsidR="00E261B8" w:rsidRPr="00FD42BC" w:rsidRDefault="00E261B8" w:rsidP="00E261B8">
      <w:r w:rsidRPr="00FD42BC">
        <w:t xml:space="preserve">Formovať obec ako vidiecke centrum, ktoré využíva svoje ľudské, materiálne, prírodné a </w:t>
      </w:r>
    </w:p>
    <w:p w:rsidR="00E261B8" w:rsidRPr="00FD42BC" w:rsidRDefault="00E261B8" w:rsidP="00E261B8">
      <w:r w:rsidRPr="00FD42BC">
        <w:t>ekonomické zdroje na zvýšenie kvality života občanov obce, Uplatňovať otvorenosť, individuálny a profesionálny prístup voči občanom, dodávateľom a ostatným subjektom</w:t>
      </w:r>
      <w:r>
        <w:t>,</w:t>
      </w:r>
      <w:r w:rsidRPr="00FD42BC">
        <w:t xml:space="preserve"> </w:t>
      </w:r>
    </w:p>
    <w:p w:rsidR="00E261B8" w:rsidRPr="00FD42BC" w:rsidRDefault="00E261B8" w:rsidP="00E261B8">
      <w:r>
        <w:t>i</w:t>
      </w:r>
      <w:r w:rsidRPr="00FD42BC">
        <w:t>ndividuálnym prístupom starostu obce a poslancov OZ zvyšovať záujem a zapojenie občanov do riešenia vecí verejných</w:t>
      </w:r>
      <w:r>
        <w:t>.</w:t>
      </w:r>
      <w:r w:rsidRPr="00FD42BC">
        <w:t xml:space="preserve"> Vytvoriť v obci podmienky pre podnikateľskú činnosť a živnosti občanov obce. Posilniť služby, podporiť rozvoj hospodárskeho života, poľnohospodárskej výroby. </w:t>
      </w:r>
    </w:p>
    <w:p w:rsidR="00E261B8" w:rsidRDefault="00E261B8" w:rsidP="00E261B8">
      <w:pPr>
        <w:ind w:left="360"/>
        <w:rPr>
          <w:b/>
        </w:rPr>
      </w:pPr>
    </w:p>
    <w:p w:rsidR="009459BD" w:rsidRDefault="009459BD" w:rsidP="00E261B8">
      <w:pPr>
        <w:ind w:left="360"/>
        <w:rPr>
          <w:b/>
        </w:rPr>
      </w:pPr>
    </w:p>
    <w:p w:rsidR="00E261B8" w:rsidRPr="00AE4488" w:rsidRDefault="00E261B8" w:rsidP="00E261B8">
      <w:pPr>
        <w:rPr>
          <w:b/>
        </w:rPr>
      </w:pPr>
      <w:r w:rsidRPr="00AE4488">
        <w:rPr>
          <w:b/>
        </w:rPr>
        <w:lastRenderedPageBreak/>
        <w:t xml:space="preserve">Ciele obce: </w:t>
      </w:r>
    </w:p>
    <w:p w:rsidR="00E261B8" w:rsidRPr="00FD42BC" w:rsidRDefault="00E261B8" w:rsidP="00E261B8">
      <w:r w:rsidRPr="00FD42BC">
        <w:t>Cieľom obce je budovať infraštruktúru v obci tak, aby plnila úlohu pre sídelnú, ekonomickú,</w:t>
      </w:r>
      <w:r>
        <w:t xml:space="preserve"> </w:t>
      </w:r>
      <w:r w:rsidRPr="00FD42BC">
        <w:t xml:space="preserve">kultúrnu a podnikateľskú činnosť v obci . Pre dosiahnutie cieľov a plnenie poslania uplatňuje Obec </w:t>
      </w:r>
      <w:r>
        <w:t>Krížová Ves</w:t>
      </w:r>
      <w:r w:rsidRPr="00FD42BC">
        <w:t xml:space="preserve"> nasledovné zásady:</w:t>
      </w:r>
      <w:r>
        <w:t xml:space="preserve"> </w:t>
      </w:r>
      <w:r w:rsidRPr="00FD42BC">
        <w:t xml:space="preserve">plnenie právnych a ostatných požiadaviek, zvyšovanie kvality služieb poskytovaných obyvateľom, zameranie sa na prevenciu ochrany životného prostredia a zvyšovanie environmentálneho povedomia a kvality života, </w:t>
      </w:r>
      <w:r w:rsidR="00BC4DB6">
        <w:t>vyp</w:t>
      </w:r>
      <w:r>
        <w:t xml:space="preserve">racovanie </w:t>
      </w:r>
      <w:r w:rsidR="00BC4DB6">
        <w:t>ú</w:t>
      </w:r>
      <w:r w:rsidR="005376E9">
        <w:t>zemného plánu</w:t>
      </w:r>
      <w:r w:rsidRPr="00FD42BC">
        <w:t xml:space="preserve"> obce za účelom ďalšej výstavby</w:t>
      </w:r>
    </w:p>
    <w:p w:rsidR="00E261B8" w:rsidRPr="00FD42BC" w:rsidRDefault="00E261B8" w:rsidP="00E261B8">
      <w:pPr>
        <w:spacing w:line="360" w:lineRule="auto"/>
      </w:pPr>
    </w:p>
    <w:p w:rsidR="00E261B8" w:rsidRDefault="00E261B8" w:rsidP="00E261B8">
      <w:pPr>
        <w:spacing w:line="360" w:lineRule="auto"/>
        <w:rPr>
          <w:sz w:val="28"/>
          <w:szCs w:val="28"/>
        </w:rPr>
      </w:pPr>
      <w:r>
        <w:rPr>
          <w:b/>
          <w:sz w:val="28"/>
          <w:szCs w:val="28"/>
        </w:rPr>
        <w:t xml:space="preserve">5. Základná charakteristika konsolidovaného celku  </w:t>
      </w:r>
    </w:p>
    <w:p w:rsidR="00E261B8" w:rsidRDefault="00E261B8" w:rsidP="00E261B8">
      <w:pPr>
        <w:spacing w:line="276" w:lineRule="auto"/>
        <w:jc w:val="both"/>
      </w:pPr>
      <w:r>
        <w:t xml:space="preserve">     Obec je samostatný územný samosprávny a správny celok Slovenskej republiky. Obec je právnickou osobou, ktorá samostatne hospodári s vlastným majetkom a s vlastnými príjmami. Základnou úlohou obce pri výkone samosprávy je starostlivosť o všestranný rozvoj jej územia a o potreby jej obyvateľov. </w:t>
      </w:r>
    </w:p>
    <w:p w:rsidR="00E261B8" w:rsidRDefault="00E261B8" w:rsidP="00E261B8">
      <w:pPr>
        <w:spacing w:line="360" w:lineRule="auto"/>
        <w:jc w:val="both"/>
      </w:pPr>
    </w:p>
    <w:p w:rsidR="00E261B8" w:rsidRPr="001852C8" w:rsidRDefault="00E261B8" w:rsidP="00E261B8">
      <w:pPr>
        <w:pStyle w:val="Podtitul"/>
        <w:jc w:val="left"/>
        <w:rPr>
          <w:b/>
        </w:rPr>
      </w:pPr>
      <w:r>
        <w:rPr>
          <w:b/>
        </w:rPr>
        <w:t xml:space="preserve">5.1 </w:t>
      </w:r>
      <w:r w:rsidRPr="001852C8">
        <w:rPr>
          <w:b/>
        </w:rPr>
        <w:t>Geografické údaje</w:t>
      </w:r>
    </w:p>
    <w:p w:rsidR="00E261B8" w:rsidRDefault="00E261B8" w:rsidP="00E261B8">
      <w:pPr>
        <w:jc w:val="both"/>
        <w:rPr>
          <w:b/>
        </w:rPr>
      </w:pPr>
    </w:p>
    <w:p w:rsidR="00E261B8" w:rsidRDefault="00E261B8" w:rsidP="00E261B8">
      <w:pPr>
        <w:jc w:val="both"/>
      </w:pPr>
      <w:r>
        <w:t xml:space="preserve">Geografická poloha obce : </w:t>
      </w:r>
    </w:p>
    <w:p w:rsidR="00E261B8" w:rsidRDefault="00E261B8" w:rsidP="00E261B8">
      <w:pPr>
        <w:jc w:val="both"/>
      </w:pPr>
    </w:p>
    <w:p w:rsidR="00E261B8" w:rsidRPr="00407654" w:rsidRDefault="00E261B8" w:rsidP="00E261B8">
      <w:pPr>
        <w:jc w:val="both"/>
      </w:pPr>
      <w:r>
        <w:t xml:space="preserve">        </w:t>
      </w:r>
      <w:r w:rsidRPr="00407654">
        <w:t>Katastrálne územie a aj zastavané územie obce Krížová Ves je v dotyku s katastrálnym územím so západu s Kežmarským územím so severozápadu a severu Spišská Belá, na severe a severovýchode s </w:t>
      </w:r>
      <w:proofErr w:type="spellStart"/>
      <w:r w:rsidRPr="00407654">
        <w:t>Bušovským</w:t>
      </w:r>
      <w:proofErr w:type="spellEnd"/>
      <w:r w:rsidRPr="00407654">
        <w:t xml:space="preserve"> územím, s východnej a juhovýchodnej strany s katastrom Jurské hony, z juhu so </w:t>
      </w:r>
      <w:proofErr w:type="spellStart"/>
      <w:r w:rsidRPr="00407654">
        <w:t>Stotincami</w:t>
      </w:r>
      <w:proofErr w:type="spellEnd"/>
      <w:r w:rsidRPr="00407654">
        <w:t xml:space="preserve">, z juhozápadnej strany s katastrom Ľubice . </w:t>
      </w:r>
    </w:p>
    <w:p w:rsidR="00E261B8" w:rsidRPr="00407654" w:rsidRDefault="00E261B8" w:rsidP="00E261B8">
      <w:pPr>
        <w:pStyle w:val="Zarkazkladnhotextu2"/>
        <w:pBdr>
          <w:top w:val="none" w:sz="0" w:space="0" w:color="auto"/>
          <w:left w:val="none" w:sz="0" w:space="0" w:color="auto"/>
          <w:bottom w:val="none" w:sz="0" w:space="0" w:color="auto"/>
          <w:right w:val="none" w:sz="0" w:space="0" w:color="auto"/>
        </w:pBdr>
        <w:shd w:val="clear" w:color="auto" w:fill="FFFFFF"/>
        <w:ind w:left="0" w:firstLine="360"/>
        <w:rPr>
          <w:rFonts w:ascii="Times New Roman" w:hAnsi="Times New Roman"/>
        </w:rPr>
      </w:pPr>
      <w:r w:rsidRPr="00407654">
        <w:rPr>
          <w:rFonts w:ascii="Times New Roman" w:hAnsi="Times New Roman"/>
        </w:rPr>
        <w:t xml:space="preserve">  Z hľadiska širšieho územia je obec Krížová Ves  začlenená do administratívneho územia okresu Kežmarok a tým do administratívneho územia Prešovského kraja. </w:t>
      </w:r>
    </w:p>
    <w:p w:rsidR="00E261B8" w:rsidRDefault="00E261B8" w:rsidP="00E261B8">
      <w:pPr>
        <w:jc w:val="both"/>
      </w:pPr>
    </w:p>
    <w:p w:rsidR="00E261B8" w:rsidRDefault="00E261B8" w:rsidP="00E261B8">
      <w:pPr>
        <w:jc w:val="both"/>
      </w:pPr>
      <w:r>
        <w:t>Celková rozloha obce :  1 193 ha</w:t>
      </w:r>
    </w:p>
    <w:p w:rsidR="00E261B8" w:rsidRDefault="00E261B8" w:rsidP="00E261B8">
      <w:pPr>
        <w:jc w:val="both"/>
      </w:pPr>
    </w:p>
    <w:p w:rsidR="00E261B8" w:rsidRPr="00915579" w:rsidRDefault="00E261B8" w:rsidP="00E261B8">
      <w:pPr>
        <w:jc w:val="both"/>
      </w:pPr>
      <w:r>
        <w:t xml:space="preserve">Nadmorská výška : od 596 do 766 m </w:t>
      </w:r>
      <w:proofErr w:type="spellStart"/>
      <w:r>
        <w:t>n.m</w:t>
      </w:r>
      <w:proofErr w:type="spellEnd"/>
      <w:r>
        <w:t>.</w:t>
      </w:r>
    </w:p>
    <w:p w:rsidR="00E261B8" w:rsidRPr="005D54F9" w:rsidRDefault="00E261B8" w:rsidP="00E261B8">
      <w:pPr>
        <w:jc w:val="both"/>
        <w:rPr>
          <w:b/>
        </w:rPr>
      </w:pPr>
    </w:p>
    <w:p w:rsidR="00E261B8" w:rsidRPr="005C031B" w:rsidRDefault="00E261B8" w:rsidP="00E261B8">
      <w:pPr>
        <w:pStyle w:val="Podtitul"/>
        <w:jc w:val="left"/>
        <w:rPr>
          <w:b/>
        </w:rPr>
      </w:pPr>
      <w:r>
        <w:rPr>
          <w:b/>
        </w:rPr>
        <w:t xml:space="preserve">5.2 </w:t>
      </w:r>
      <w:r w:rsidRPr="005C031B">
        <w:rPr>
          <w:b/>
        </w:rPr>
        <w:t xml:space="preserve">Demografické údaje </w:t>
      </w:r>
    </w:p>
    <w:p w:rsidR="00E261B8" w:rsidRDefault="00E261B8" w:rsidP="00E261B8">
      <w:pPr>
        <w:jc w:val="both"/>
        <w:rPr>
          <w:b/>
        </w:rPr>
      </w:pPr>
    </w:p>
    <w:p w:rsidR="00E261B8" w:rsidRDefault="00E261B8" w:rsidP="00E261B8">
      <w:pPr>
        <w:jc w:val="both"/>
      </w:pPr>
      <w:r>
        <w:t xml:space="preserve">Hustota  a počet obyvateľov : </w:t>
      </w:r>
    </w:p>
    <w:p w:rsidR="00E261B8" w:rsidRPr="00407654" w:rsidRDefault="00E261B8" w:rsidP="00E261B8">
      <w:pPr>
        <w:jc w:val="both"/>
      </w:pPr>
    </w:p>
    <w:p w:rsidR="00E261B8" w:rsidRPr="00407654" w:rsidRDefault="00E261B8" w:rsidP="00E261B8">
      <w:pPr>
        <w:jc w:val="both"/>
      </w:pPr>
      <w:r>
        <w:t xml:space="preserve">     </w:t>
      </w:r>
      <w:r w:rsidRPr="00407654">
        <w:t>V súčasnej dobe žije v obci  .........................................</w:t>
      </w:r>
      <w:r w:rsidR="00E70D30">
        <w:t>.</w:t>
      </w:r>
      <w:r w:rsidR="00495912">
        <w:t>.</w:t>
      </w:r>
      <w:r w:rsidRPr="00407654">
        <w:t xml:space="preserve"> </w:t>
      </w:r>
      <w:r>
        <w:t>2</w:t>
      </w:r>
      <w:r w:rsidR="00E15D05">
        <w:t> </w:t>
      </w:r>
      <w:r w:rsidR="007F617B">
        <w:t>207</w:t>
      </w:r>
      <w:r w:rsidR="00E15D05">
        <w:t xml:space="preserve"> </w:t>
      </w:r>
      <w:r w:rsidRPr="00407654">
        <w:t xml:space="preserve">obyvateľov.   </w:t>
      </w:r>
    </w:p>
    <w:p w:rsidR="00E261B8" w:rsidRPr="00407654" w:rsidRDefault="00E261B8" w:rsidP="00E261B8">
      <w:pPr>
        <w:jc w:val="both"/>
      </w:pPr>
      <w:r>
        <w:t xml:space="preserve"> </w:t>
      </w:r>
    </w:p>
    <w:p w:rsidR="00E261B8" w:rsidRPr="00407654" w:rsidRDefault="00E261B8" w:rsidP="00E261B8">
      <w:pPr>
        <w:jc w:val="both"/>
      </w:pPr>
      <w:r>
        <w:t xml:space="preserve">     </w:t>
      </w:r>
      <w:r w:rsidRPr="00407654">
        <w:t>Počet detí od 0 - do 14 rokov............................................</w:t>
      </w:r>
      <w:r w:rsidR="00E16DE1">
        <w:t xml:space="preserve"> </w:t>
      </w:r>
      <w:r w:rsidR="00495912">
        <w:t xml:space="preserve"> </w:t>
      </w:r>
      <w:r w:rsidR="007F617B">
        <w:t>637</w:t>
      </w:r>
    </w:p>
    <w:p w:rsidR="00E261B8" w:rsidRPr="00407654" w:rsidRDefault="00E261B8" w:rsidP="00E261B8">
      <w:pPr>
        <w:jc w:val="both"/>
      </w:pPr>
      <w:r>
        <w:t xml:space="preserve">     </w:t>
      </w:r>
      <w:r w:rsidRPr="00407654">
        <w:t>Počet žien .........................................................................</w:t>
      </w:r>
      <w:r>
        <w:t>.</w:t>
      </w:r>
      <w:r w:rsidR="009F4AF0">
        <w:t xml:space="preserve"> </w:t>
      </w:r>
      <w:r w:rsidR="007F617B">
        <w:t>789</w:t>
      </w:r>
    </w:p>
    <w:p w:rsidR="00E261B8" w:rsidRDefault="00E261B8" w:rsidP="00E261B8">
      <w:pPr>
        <w:jc w:val="both"/>
      </w:pPr>
      <w:r>
        <w:t xml:space="preserve">     Počet mužov ..................................................................... </w:t>
      </w:r>
      <w:r w:rsidR="009F4AF0">
        <w:t xml:space="preserve"> </w:t>
      </w:r>
      <w:r w:rsidR="007F617B">
        <w:t>781</w:t>
      </w:r>
    </w:p>
    <w:p w:rsidR="00E261B8" w:rsidRDefault="00E261B8" w:rsidP="00E261B8">
      <w:pPr>
        <w:jc w:val="both"/>
      </w:pPr>
    </w:p>
    <w:p w:rsidR="00E261B8" w:rsidRDefault="00E261B8" w:rsidP="00E261B8">
      <w:pPr>
        <w:jc w:val="both"/>
      </w:pPr>
      <w:r>
        <w:t>Národnostná štruktúra :</w:t>
      </w:r>
    </w:p>
    <w:p w:rsidR="00E261B8" w:rsidRDefault="00E261B8" w:rsidP="00E261B8">
      <w:pPr>
        <w:jc w:val="both"/>
      </w:pPr>
    </w:p>
    <w:p w:rsidR="00E261B8" w:rsidRDefault="00E261B8" w:rsidP="00E261B8">
      <w:pPr>
        <w:jc w:val="both"/>
      </w:pPr>
      <w:r>
        <w:t xml:space="preserve">     V obci žijú prevažne občania slovenskej národnosti, v menšej miere maďarskej a poľskej</w:t>
      </w:r>
    </w:p>
    <w:p w:rsidR="00E261B8" w:rsidRDefault="00E261B8" w:rsidP="00E261B8">
      <w:pPr>
        <w:jc w:val="both"/>
      </w:pPr>
      <w:r>
        <w:t xml:space="preserve">      národnosti.</w:t>
      </w:r>
    </w:p>
    <w:p w:rsidR="00E261B8" w:rsidRDefault="00E261B8" w:rsidP="00E261B8">
      <w:pPr>
        <w:jc w:val="both"/>
      </w:pPr>
    </w:p>
    <w:p w:rsidR="00E261B8" w:rsidRDefault="00E261B8" w:rsidP="00E261B8">
      <w:pPr>
        <w:jc w:val="both"/>
      </w:pPr>
      <w:r>
        <w:t>Štruktúra obyvateľstva podľa náboženského významu :</w:t>
      </w:r>
    </w:p>
    <w:p w:rsidR="00E261B8" w:rsidRDefault="00E261B8" w:rsidP="00E261B8">
      <w:pPr>
        <w:jc w:val="both"/>
      </w:pPr>
      <w:r>
        <w:t xml:space="preserve">     V obci prevažuje rímskokatolícke náboženstvo, ďalej evanjelické </w:t>
      </w:r>
      <w:proofErr w:type="spellStart"/>
      <w:r>
        <w:t>a.v</w:t>
      </w:r>
      <w:proofErr w:type="spellEnd"/>
      <w:r>
        <w:t>., gréckokatolícke,.</w:t>
      </w:r>
    </w:p>
    <w:p w:rsidR="00E261B8" w:rsidRDefault="00E261B8" w:rsidP="00E261B8">
      <w:pPr>
        <w:jc w:val="both"/>
      </w:pPr>
      <w:r>
        <w:t xml:space="preserve">      adventisti </w:t>
      </w:r>
      <w:proofErr w:type="spellStart"/>
      <w:r>
        <w:t>s.d</w:t>
      </w:r>
      <w:proofErr w:type="spellEnd"/>
      <w:r>
        <w:t>.</w:t>
      </w:r>
    </w:p>
    <w:p w:rsidR="00E261B8" w:rsidRDefault="00E261B8" w:rsidP="00E261B8">
      <w:pPr>
        <w:jc w:val="both"/>
      </w:pPr>
      <w:r>
        <w:lastRenderedPageBreak/>
        <w:t>Vývoj počtu obyvateľov :</w:t>
      </w:r>
    </w:p>
    <w:p w:rsidR="00E261B8" w:rsidRDefault="00E261B8" w:rsidP="00E261B8">
      <w:pPr>
        <w:pStyle w:val="Zkladntext"/>
        <w:ind w:firstLine="708"/>
      </w:pPr>
    </w:p>
    <w:p w:rsidR="00E261B8" w:rsidRDefault="00E261B8" w:rsidP="00E261B8">
      <w:pPr>
        <w:pStyle w:val="Zkladntext"/>
        <w:ind w:firstLine="708"/>
      </w:pPr>
      <w:r>
        <w:t>Pri prognóze ďalšieho vývoja obyvateľstva vzhľadom  na polohový faktor obce v urbanizačnej zóne Kežmarku , na výhodnejšie podmienky na výstavbu rodinných domov v obci sa predpokladá dlhodobý rast počtu obyvateľstva.</w:t>
      </w:r>
    </w:p>
    <w:p w:rsidR="00E261B8" w:rsidRDefault="00E261B8" w:rsidP="00E261B8">
      <w:pPr>
        <w:spacing w:line="360" w:lineRule="auto"/>
        <w:jc w:val="both"/>
      </w:pPr>
    </w:p>
    <w:p w:rsidR="00E261B8" w:rsidRPr="005C031B" w:rsidRDefault="00E261B8" w:rsidP="00E261B8">
      <w:pPr>
        <w:pStyle w:val="Podtitul"/>
        <w:jc w:val="left"/>
        <w:rPr>
          <w:b/>
        </w:rPr>
      </w:pPr>
      <w:r>
        <w:rPr>
          <w:b/>
        </w:rPr>
        <w:t xml:space="preserve">5.3  </w:t>
      </w:r>
      <w:r w:rsidRPr="005C031B">
        <w:rPr>
          <w:b/>
        </w:rPr>
        <w:t xml:space="preserve">Ekonomické údaje </w:t>
      </w:r>
    </w:p>
    <w:p w:rsidR="00E261B8" w:rsidRDefault="00E261B8" w:rsidP="00E261B8">
      <w:pPr>
        <w:jc w:val="both"/>
        <w:rPr>
          <w:b/>
        </w:rPr>
      </w:pPr>
    </w:p>
    <w:p w:rsidR="00E261B8" w:rsidRDefault="00E261B8" w:rsidP="00E261B8">
      <w:pPr>
        <w:ind w:firstLine="708"/>
        <w:jc w:val="both"/>
        <w:rPr>
          <w:rFonts w:ascii="Arial" w:hAnsi="Arial"/>
        </w:rPr>
      </w:pPr>
      <w:r>
        <w:t>Nezamestnanosť v obci :</w:t>
      </w:r>
      <w:r w:rsidRPr="002402AE">
        <w:rPr>
          <w:rFonts w:ascii="Arial" w:hAnsi="Arial"/>
        </w:rPr>
        <w:t xml:space="preserve"> </w:t>
      </w:r>
    </w:p>
    <w:p w:rsidR="00E261B8" w:rsidRPr="002402AE" w:rsidRDefault="00E261B8" w:rsidP="00E261B8">
      <w:pPr>
        <w:ind w:firstLine="708"/>
        <w:jc w:val="both"/>
      </w:pPr>
      <w:r w:rsidRPr="002402AE">
        <w:t xml:space="preserve">Z vývoja počtu evidovaných nezamestnaných vyplýva , že v celej obci je vysoký počet nezamestnaných. Nezamestnanosť je spôsobená poklesom dopytu pracovných síl v dôsledku nepriaznivej ekonomickej situácie hospodárskej základne a znižovania počtu voľných pracovných miest. Medziročne sa počet evidovaných nezamestnaných zvyšuje.  Väčšina nezamestnaných je z rómskeho obyvateľstva, ktoré nemá kvalifikačné vzdelanie. </w:t>
      </w:r>
    </w:p>
    <w:p w:rsidR="00E261B8" w:rsidRPr="002402AE" w:rsidRDefault="00E261B8" w:rsidP="00E261B8">
      <w:pPr>
        <w:jc w:val="both"/>
      </w:pPr>
    </w:p>
    <w:p w:rsidR="00E261B8" w:rsidRDefault="00E261B8" w:rsidP="00E261B8">
      <w:pPr>
        <w:jc w:val="both"/>
      </w:pPr>
      <w:r>
        <w:t>Nezamestnanosť v okrese : 2</w:t>
      </w:r>
      <w:r w:rsidR="006537C6">
        <w:t>0</w:t>
      </w:r>
      <w:r>
        <w:t>,</w:t>
      </w:r>
      <w:r w:rsidR="00E16DE1">
        <w:t>15</w:t>
      </w:r>
      <w:r>
        <w:t xml:space="preserve"> %</w:t>
      </w:r>
    </w:p>
    <w:p w:rsidR="00E261B8" w:rsidRDefault="00E261B8" w:rsidP="00E261B8">
      <w:pPr>
        <w:jc w:val="both"/>
      </w:pPr>
    </w:p>
    <w:p w:rsidR="00E261B8" w:rsidRDefault="00E261B8" w:rsidP="00E261B8">
      <w:pPr>
        <w:jc w:val="both"/>
      </w:pPr>
    </w:p>
    <w:p w:rsidR="00E261B8" w:rsidRPr="005C031B" w:rsidRDefault="00E261B8" w:rsidP="00E261B8">
      <w:pPr>
        <w:pStyle w:val="Podtitul"/>
        <w:jc w:val="left"/>
        <w:rPr>
          <w:b/>
        </w:rPr>
      </w:pPr>
      <w:r>
        <w:rPr>
          <w:b/>
        </w:rPr>
        <w:t xml:space="preserve">5.4  </w:t>
      </w:r>
      <w:r w:rsidRPr="005C031B">
        <w:rPr>
          <w:b/>
        </w:rPr>
        <w:t>Symboly obce</w:t>
      </w:r>
    </w:p>
    <w:p w:rsidR="00E261B8" w:rsidRDefault="00E261B8" w:rsidP="00E261B8">
      <w:pPr>
        <w:jc w:val="both"/>
        <w:rPr>
          <w:b/>
        </w:rPr>
      </w:pPr>
    </w:p>
    <w:p w:rsidR="00E261B8" w:rsidRDefault="00E261B8" w:rsidP="00E261B8">
      <w:pPr>
        <w:jc w:val="both"/>
      </w:pPr>
      <w:r>
        <w:t xml:space="preserve">Erb obce : </w:t>
      </w:r>
    </w:p>
    <w:p w:rsidR="00E261B8" w:rsidRDefault="00E261B8" w:rsidP="00E261B8">
      <w:pPr>
        <w:jc w:val="both"/>
      </w:pPr>
      <w:r>
        <w:t xml:space="preserve">      Súčasným patrónom obce je Narodenie Pána.  Nebolo to však pôvodné </w:t>
      </w:r>
      <w:proofErr w:type="spellStart"/>
      <w:r>
        <w:t>patrocínium</w:t>
      </w:r>
      <w:proofErr w:type="spellEnd"/>
      <w:r>
        <w:t xml:space="preserve">, to súviselo s rehoľou </w:t>
      </w:r>
      <w:proofErr w:type="spellStart"/>
      <w:r>
        <w:t>krížovnikov</w:t>
      </w:r>
      <w:proofErr w:type="spellEnd"/>
      <w:r>
        <w:t xml:space="preserve"> i s názvom obce. Pred </w:t>
      </w:r>
      <w:proofErr w:type="spellStart"/>
      <w:r>
        <w:t>refornáciou</w:t>
      </w:r>
      <w:proofErr w:type="spellEnd"/>
      <w:r>
        <w:t xml:space="preserve"> a tesne po nej ešte v r. 1700 bolo toto </w:t>
      </w:r>
      <w:proofErr w:type="spellStart"/>
      <w:r>
        <w:t>patrocínium</w:t>
      </w:r>
      <w:proofErr w:type="spellEnd"/>
      <w:r>
        <w:t xml:space="preserve"> odstránené a nahradené dnešným. V r.1700 bol kostol zasvätený nájdeniu svätého kríža.</w:t>
      </w:r>
    </w:p>
    <w:p w:rsidR="00E261B8" w:rsidRDefault="00E261B8" w:rsidP="00E261B8">
      <w:pPr>
        <w:jc w:val="both"/>
      </w:pPr>
    </w:p>
    <w:p w:rsidR="00E261B8" w:rsidRDefault="00E261B8" w:rsidP="00E261B8">
      <w:pPr>
        <w:jc w:val="both"/>
      </w:pPr>
      <w:r>
        <w:t xml:space="preserve">Vlajka obce : </w:t>
      </w:r>
    </w:p>
    <w:p w:rsidR="00E261B8" w:rsidRDefault="00E261B8" w:rsidP="00E261B8">
      <w:pPr>
        <w:jc w:val="both"/>
      </w:pPr>
      <w:r>
        <w:t xml:space="preserve">      Pozostáva z troch pozdĺžnych pruhov vo farbách bielej, žltej a zelenej. Vlajka má pomer strán 2 : 3 a ukončená je troma cípmi, t.j. dvomi </w:t>
      </w:r>
      <w:proofErr w:type="spellStart"/>
      <w:r>
        <w:t>z</w:t>
      </w:r>
      <w:r w:rsidR="00E15D05">
        <w:t>á</w:t>
      </w:r>
      <w:r>
        <w:t>strihmi</w:t>
      </w:r>
      <w:proofErr w:type="spellEnd"/>
      <w:r>
        <w:t>, siahajúcimi do tretiny jej listu.</w:t>
      </w:r>
    </w:p>
    <w:p w:rsidR="00E261B8" w:rsidRDefault="00E261B8" w:rsidP="00E261B8">
      <w:pPr>
        <w:jc w:val="both"/>
      </w:pPr>
    </w:p>
    <w:p w:rsidR="00E261B8" w:rsidRDefault="00E261B8" w:rsidP="00E261B8">
      <w:pPr>
        <w:jc w:val="both"/>
        <w:rPr>
          <w:b/>
        </w:rPr>
      </w:pPr>
      <w:r>
        <w:t>Pečať obce :</w:t>
      </w:r>
      <w:r w:rsidRPr="005A0DDA">
        <w:rPr>
          <w:b/>
        </w:rPr>
        <w:t xml:space="preserve"> </w:t>
      </w:r>
    </w:p>
    <w:p w:rsidR="00E261B8" w:rsidRDefault="00E261B8" w:rsidP="00E261B8">
      <w:pPr>
        <w:jc w:val="both"/>
      </w:pPr>
      <w:r>
        <w:t xml:space="preserve">      Vychádza z obecného erbu a má túto podobu: v jej strede je zobrazená svätá Helena v náručí s veľkým, vľavo uloženým krížom. V kruhopise je nápis: OBEC KRÍŹOVÁ VES.</w:t>
      </w:r>
    </w:p>
    <w:p w:rsidR="00E261B8" w:rsidRDefault="00E261B8" w:rsidP="00E261B8">
      <w:pPr>
        <w:jc w:val="both"/>
      </w:pPr>
    </w:p>
    <w:p w:rsidR="00E261B8" w:rsidRPr="005C031B" w:rsidRDefault="00E261B8" w:rsidP="00E261B8">
      <w:pPr>
        <w:pStyle w:val="Podtitul"/>
        <w:jc w:val="left"/>
        <w:rPr>
          <w:b/>
        </w:rPr>
      </w:pPr>
      <w:r>
        <w:rPr>
          <w:b/>
        </w:rPr>
        <w:t xml:space="preserve">5.5 </w:t>
      </w:r>
      <w:r w:rsidRPr="005C031B">
        <w:rPr>
          <w:b/>
        </w:rPr>
        <w:t>Logo obce</w:t>
      </w:r>
    </w:p>
    <w:p w:rsidR="00E261B8" w:rsidRDefault="00E261B8" w:rsidP="00E261B8">
      <w:pPr>
        <w:jc w:val="both"/>
        <w:rPr>
          <w:b/>
        </w:rPr>
      </w:pPr>
    </w:p>
    <w:p w:rsidR="00E261B8" w:rsidRDefault="00E261B8" w:rsidP="00E261B8">
      <w:pPr>
        <w:jc w:val="both"/>
        <w:rPr>
          <w:b/>
        </w:rPr>
      </w:pPr>
      <w:r>
        <w:rPr>
          <w:noProof/>
          <w:sz w:val="36"/>
          <w:szCs w:val="36"/>
        </w:rPr>
        <w:drawing>
          <wp:inline distT="0" distB="0" distL="0" distR="0">
            <wp:extent cx="571500" cy="638175"/>
            <wp:effectExtent l="1905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1500" cy="638175"/>
                    </a:xfrm>
                    <a:prstGeom prst="rect">
                      <a:avLst/>
                    </a:prstGeom>
                    <a:noFill/>
                    <a:ln w="9525">
                      <a:noFill/>
                      <a:miter lim="800000"/>
                      <a:headEnd/>
                      <a:tailEnd/>
                    </a:ln>
                  </pic:spPr>
                </pic:pic>
              </a:graphicData>
            </a:graphic>
          </wp:inline>
        </w:drawing>
      </w:r>
    </w:p>
    <w:p w:rsidR="00495912" w:rsidRDefault="00495912" w:rsidP="00E261B8">
      <w:pPr>
        <w:jc w:val="both"/>
        <w:rPr>
          <w:b/>
        </w:rPr>
      </w:pPr>
    </w:p>
    <w:p w:rsidR="00495912" w:rsidRDefault="00495912" w:rsidP="00E261B8">
      <w:pPr>
        <w:jc w:val="both"/>
        <w:rPr>
          <w:b/>
        </w:rPr>
      </w:pPr>
    </w:p>
    <w:p w:rsidR="00E261B8" w:rsidRDefault="00E261B8" w:rsidP="00E261B8">
      <w:pPr>
        <w:spacing w:line="360" w:lineRule="auto"/>
        <w:rPr>
          <w:b/>
          <w:sz w:val="28"/>
          <w:szCs w:val="28"/>
        </w:rPr>
      </w:pPr>
      <w:r>
        <w:rPr>
          <w:b/>
          <w:sz w:val="28"/>
          <w:szCs w:val="28"/>
        </w:rPr>
        <w:t xml:space="preserve">6.Plnenie funkcií  obce (prenesené kompetencie, originálne kompetencie) </w:t>
      </w:r>
    </w:p>
    <w:p w:rsidR="00E261B8" w:rsidRPr="005C031B" w:rsidRDefault="00E261B8" w:rsidP="00E261B8">
      <w:pPr>
        <w:pStyle w:val="Podtitul"/>
        <w:jc w:val="left"/>
        <w:rPr>
          <w:b/>
        </w:rPr>
      </w:pPr>
      <w:r>
        <w:rPr>
          <w:b/>
        </w:rPr>
        <w:t xml:space="preserve">6.1 </w:t>
      </w:r>
      <w:r w:rsidRPr="005C031B">
        <w:rPr>
          <w:b/>
        </w:rPr>
        <w:t xml:space="preserve">Výchova a vzdelávanie </w:t>
      </w:r>
    </w:p>
    <w:p w:rsidR="00E261B8" w:rsidRDefault="00E261B8" w:rsidP="00E261B8">
      <w:pPr>
        <w:ind w:left="435"/>
        <w:jc w:val="both"/>
      </w:pPr>
      <w:r>
        <w:t>V súčasnosti výchovu a vzdelávanie detí v obci poskytuje:</w:t>
      </w:r>
    </w:p>
    <w:p w:rsidR="00E261B8" w:rsidRDefault="00E261B8" w:rsidP="00E261B8">
      <w:pPr>
        <w:numPr>
          <w:ilvl w:val="0"/>
          <w:numId w:val="7"/>
        </w:numPr>
        <w:jc w:val="both"/>
      </w:pPr>
      <w:r>
        <w:t xml:space="preserve">Základná škola </w:t>
      </w:r>
    </w:p>
    <w:p w:rsidR="00E261B8" w:rsidRDefault="00E261B8" w:rsidP="00E261B8">
      <w:pPr>
        <w:ind w:left="435"/>
        <w:jc w:val="both"/>
      </w:pPr>
      <w:r>
        <w:t xml:space="preserve">-     Materská škola </w:t>
      </w:r>
    </w:p>
    <w:p w:rsidR="00E261B8" w:rsidRDefault="00E261B8" w:rsidP="00E261B8">
      <w:pPr>
        <w:ind w:left="435"/>
        <w:jc w:val="both"/>
      </w:pPr>
    </w:p>
    <w:p w:rsidR="00E261B8" w:rsidRDefault="00E261B8" w:rsidP="00E261B8">
      <w:pPr>
        <w:ind w:left="435"/>
        <w:jc w:val="both"/>
      </w:pPr>
      <w:r>
        <w:lastRenderedPageBreak/>
        <w:t>Na mimoškolské aktivity je zriadená:</w:t>
      </w:r>
    </w:p>
    <w:p w:rsidR="00E261B8" w:rsidRDefault="00E261B8" w:rsidP="00E261B8">
      <w:pPr>
        <w:numPr>
          <w:ilvl w:val="0"/>
          <w:numId w:val="7"/>
        </w:numPr>
        <w:jc w:val="both"/>
      </w:pPr>
      <w:r>
        <w:t>Cirkevné centrum voľného času</w:t>
      </w:r>
    </w:p>
    <w:p w:rsidR="00E261B8" w:rsidRDefault="00E261B8" w:rsidP="00E261B8">
      <w:pPr>
        <w:ind w:left="435"/>
        <w:jc w:val="both"/>
      </w:pPr>
      <w:r>
        <w:t xml:space="preserve">    </w:t>
      </w:r>
      <w:r w:rsidR="005376E9">
        <w:t xml:space="preserve"> </w:t>
      </w:r>
      <w:r>
        <w:t xml:space="preserve"> Na základe analýzy doterajšieho vývoja možno očakávať, že rozvoj vzdelávania sa     </w:t>
      </w:r>
    </w:p>
    <w:p w:rsidR="00E261B8" w:rsidRDefault="00E261B8" w:rsidP="00E261B8">
      <w:pPr>
        <w:ind w:left="435"/>
        <w:jc w:val="both"/>
      </w:pPr>
      <w:r>
        <w:t xml:space="preserve">    </w:t>
      </w:r>
      <w:r w:rsidR="005376E9">
        <w:t xml:space="preserve"> </w:t>
      </w:r>
      <w:r>
        <w:t xml:space="preserve"> bude orientovať na  marginalizované skupiny a sociálne slabšie skupiny.</w:t>
      </w:r>
    </w:p>
    <w:p w:rsidR="00E261B8" w:rsidRDefault="00E261B8" w:rsidP="00E261B8">
      <w:pPr>
        <w:jc w:val="both"/>
      </w:pPr>
      <w:r>
        <w:t xml:space="preserve"> </w:t>
      </w:r>
    </w:p>
    <w:p w:rsidR="00E261B8" w:rsidRPr="005C031B" w:rsidRDefault="00E261B8" w:rsidP="00E261B8">
      <w:pPr>
        <w:pStyle w:val="Podtitul"/>
        <w:jc w:val="left"/>
        <w:rPr>
          <w:b/>
        </w:rPr>
      </w:pPr>
      <w:r>
        <w:rPr>
          <w:b/>
        </w:rPr>
        <w:t xml:space="preserve">6.2 </w:t>
      </w:r>
      <w:r w:rsidRPr="005C031B">
        <w:rPr>
          <w:b/>
        </w:rPr>
        <w:t xml:space="preserve"> Sociálne zabezpečenie</w:t>
      </w:r>
    </w:p>
    <w:p w:rsidR="00E261B8" w:rsidRPr="00BA608B" w:rsidRDefault="00E261B8" w:rsidP="00E261B8">
      <w:pPr>
        <w:ind w:left="435"/>
        <w:jc w:val="both"/>
      </w:pPr>
      <w:r w:rsidRPr="00BA608B">
        <w:t>Sociálne služby v obci zabezpečuje :</w:t>
      </w:r>
    </w:p>
    <w:p w:rsidR="00E261B8" w:rsidRDefault="00E261B8" w:rsidP="00E261B8">
      <w:pPr>
        <w:numPr>
          <w:ilvl w:val="0"/>
          <w:numId w:val="7"/>
        </w:numPr>
        <w:jc w:val="both"/>
      </w:pPr>
      <w:r>
        <w:t>Obec - opatrovateľskú službu</w:t>
      </w:r>
    </w:p>
    <w:p w:rsidR="00E261B8" w:rsidRDefault="00E261B8" w:rsidP="00E261B8">
      <w:pPr>
        <w:numPr>
          <w:ilvl w:val="0"/>
          <w:numId w:val="7"/>
        </w:numPr>
        <w:jc w:val="both"/>
      </w:pPr>
      <w:r>
        <w:t>Zariadenie sociálnych služieb v Kežmarku</w:t>
      </w:r>
    </w:p>
    <w:p w:rsidR="00E261B8" w:rsidRDefault="00E261B8" w:rsidP="00E261B8">
      <w:pPr>
        <w:jc w:val="both"/>
      </w:pPr>
    </w:p>
    <w:p w:rsidR="00E261B8" w:rsidRPr="005C031B" w:rsidRDefault="00E261B8" w:rsidP="00E261B8">
      <w:pPr>
        <w:pStyle w:val="Podtitul"/>
        <w:jc w:val="left"/>
        <w:rPr>
          <w:b/>
        </w:rPr>
      </w:pPr>
      <w:r>
        <w:rPr>
          <w:b/>
        </w:rPr>
        <w:t>6</w:t>
      </w:r>
      <w:r w:rsidRPr="005C031B">
        <w:rPr>
          <w:b/>
        </w:rPr>
        <w:t>.</w:t>
      </w:r>
      <w:r>
        <w:rPr>
          <w:b/>
        </w:rPr>
        <w:t>3</w:t>
      </w:r>
      <w:r>
        <w:t xml:space="preserve"> </w:t>
      </w:r>
      <w:r w:rsidRPr="005C031B">
        <w:rPr>
          <w:b/>
        </w:rPr>
        <w:t>Kultúra</w:t>
      </w:r>
    </w:p>
    <w:p w:rsidR="00E261B8" w:rsidRPr="00844715" w:rsidRDefault="00E261B8" w:rsidP="00E261B8">
      <w:pPr>
        <w:ind w:left="435"/>
        <w:jc w:val="both"/>
      </w:pPr>
      <w:r>
        <w:t xml:space="preserve"> </w:t>
      </w:r>
      <w:r w:rsidRPr="00844715">
        <w:t>Sp</w:t>
      </w:r>
      <w:r>
        <w:t>o</w:t>
      </w:r>
      <w:r w:rsidRPr="00844715">
        <w:t xml:space="preserve">ločenský </w:t>
      </w:r>
      <w:r>
        <w:t xml:space="preserve">a kultúrny </w:t>
      </w:r>
      <w:r w:rsidRPr="00844715">
        <w:t>život v obci zabezpečuje :</w:t>
      </w:r>
    </w:p>
    <w:p w:rsidR="00E261B8" w:rsidRDefault="00E261B8" w:rsidP="00E261B8">
      <w:pPr>
        <w:ind w:left="795"/>
        <w:jc w:val="both"/>
      </w:pPr>
      <w:r>
        <w:t>- Obecný úrad</w:t>
      </w:r>
    </w:p>
    <w:p w:rsidR="00E261B8" w:rsidRDefault="00E261B8" w:rsidP="00E261B8">
      <w:pPr>
        <w:jc w:val="both"/>
      </w:pPr>
    </w:p>
    <w:p w:rsidR="00E261B8" w:rsidRDefault="00E261B8" w:rsidP="00E261B8">
      <w:pPr>
        <w:jc w:val="both"/>
      </w:pPr>
      <w:r>
        <w:t xml:space="preserve">      Na základe analýzy doterajšieho vývoja možno očakávať, že kultúrny a spoločenský život sa bude orientovať na kultúrno-športové podujatia.</w:t>
      </w:r>
    </w:p>
    <w:p w:rsidR="00E261B8" w:rsidRDefault="00E261B8" w:rsidP="00E261B8">
      <w:pPr>
        <w:spacing w:line="360" w:lineRule="auto"/>
        <w:jc w:val="both"/>
      </w:pPr>
    </w:p>
    <w:p w:rsidR="00E261B8" w:rsidRDefault="00E261B8" w:rsidP="00E261B8">
      <w:pPr>
        <w:spacing w:line="360" w:lineRule="auto"/>
        <w:jc w:val="both"/>
        <w:rPr>
          <w:b/>
        </w:rPr>
      </w:pPr>
      <w:r>
        <w:rPr>
          <w:b/>
        </w:rPr>
        <w:t xml:space="preserve">6.4. Hospodárstvo </w:t>
      </w:r>
    </w:p>
    <w:p w:rsidR="00E261B8" w:rsidRDefault="00E261B8" w:rsidP="00E261B8">
      <w:pPr>
        <w:spacing w:line="276" w:lineRule="auto"/>
        <w:ind w:left="435"/>
        <w:jc w:val="both"/>
      </w:pPr>
      <w:r>
        <w:t>Najvýznamnejší poskytovatelia služieb v obci :</w:t>
      </w:r>
    </w:p>
    <w:p w:rsidR="00E261B8" w:rsidRDefault="00E261B8" w:rsidP="00E261B8">
      <w:pPr>
        <w:numPr>
          <w:ilvl w:val="0"/>
          <w:numId w:val="8"/>
        </w:numPr>
        <w:spacing w:line="276" w:lineRule="auto"/>
        <w:jc w:val="both"/>
      </w:pPr>
      <w:r>
        <w:t>COOP Jednota  Poprad</w:t>
      </w:r>
    </w:p>
    <w:p w:rsidR="00E261B8" w:rsidRDefault="00E261B8" w:rsidP="00E261B8">
      <w:pPr>
        <w:numPr>
          <w:ilvl w:val="0"/>
          <w:numId w:val="8"/>
        </w:numPr>
        <w:spacing w:line="276" w:lineRule="auto"/>
        <w:jc w:val="both"/>
      </w:pPr>
      <w:proofErr w:type="spellStart"/>
      <w:r>
        <w:t>Cukpol</w:t>
      </w:r>
      <w:proofErr w:type="spellEnd"/>
      <w:r>
        <w:t xml:space="preserve"> - </w:t>
      </w:r>
      <w:proofErr w:type="spellStart"/>
      <w:r>
        <w:t>Maláková</w:t>
      </w:r>
      <w:proofErr w:type="spellEnd"/>
      <w:r>
        <w:t xml:space="preserve"> Krížová Ves</w:t>
      </w:r>
    </w:p>
    <w:p w:rsidR="00E261B8" w:rsidRDefault="00E261B8" w:rsidP="00E261B8">
      <w:pPr>
        <w:numPr>
          <w:ilvl w:val="0"/>
          <w:numId w:val="8"/>
        </w:numPr>
        <w:spacing w:line="276" w:lineRule="auto"/>
        <w:jc w:val="both"/>
      </w:pPr>
      <w:r>
        <w:t xml:space="preserve">Marek </w:t>
      </w:r>
      <w:proofErr w:type="spellStart"/>
      <w:r>
        <w:t>Mešár</w:t>
      </w:r>
      <w:proofErr w:type="spellEnd"/>
      <w:r>
        <w:t xml:space="preserve"> Spišská Belá</w:t>
      </w:r>
    </w:p>
    <w:p w:rsidR="00E261B8" w:rsidRDefault="00E261B8" w:rsidP="00E261B8">
      <w:pPr>
        <w:numPr>
          <w:ilvl w:val="0"/>
          <w:numId w:val="8"/>
        </w:numPr>
        <w:spacing w:line="276" w:lineRule="auto"/>
        <w:jc w:val="both"/>
      </w:pPr>
      <w:r>
        <w:t xml:space="preserve">Jana </w:t>
      </w:r>
      <w:proofErr w:type="spellStart"/>
      <w:r>
        <w:t>Scholtzová</w:t>
      </w:r>
      <w:proofErr w:type="spellEnd"/>
      <w:r>
        <w:t xml:space="preserve"> Krížová Ves</w:t>
      </w:r>
    </w:p>
    <w:p w:rsidR="00E261B8" w:rsidRDefault="00E261B8" w:rsidP="00E261B8">
      <w:pPr>
        <w:spacing w:line="276" w:lineRule="auto"/>
        <w:ind w:left="435"/>
        <w:jc w:val="both"/>
      </w:pPr>
      <w:r>
        <w:t xml:space="preserve">-     Mária </w:t>
      </w:r>
      <w:proofErr w:type="spellStart"/>
      <w:r>
        <w:t>Dindová</w:t>
      </w:r>
      <w:proofErr w:type="spellEnd"/>
      <w:r>
        <w:t xml:space="preserve"> Krížová Ves</w:t>
      </w:r>
    </w:p>
    <w:p w:rsidR="00E261B8" w:rsidRDefault="00E261B8" w:rsidP="00E261B8">
      <w:pPr>
        <w:spacing w:line="276" w:lineRule="auto"/>
        <w:ind w:left="435"/>
        <w:jc w:val="both"/>
      </w:pPr>
      <w:r>
        <w:t>Najvýznamnejšia poľnohospodárska výroba v obci :</w:t>
      </w:r>
    </w:p>
    <w:p w:rsidR="00E261B8" w:rsidRDefault="00E261B8" w:rsidP="00E261B8">
      <w:pPr>
        <w:numPr>
          <w:ilvl w:val="0"/>
          <w:numId w:val="8"/>
        </w:numPr>
        <w:spacing w:line="276" w:lineRule="auto"/>
        <w:jc w:val="both"/>
      </w:pPr>
      <w:r>
        <w:t>PD Tatry Spišská Belá</w:t>
      </w:r>
    </w:p>
    <w:p w:rsidR="00E261B8" w:rsidRDefault="00E261B8" w:rsidP="00E261B8">
      <w:pPr>
        <w:spacing w:line="360" w:lineRule="auto"/>
        <w:jc w:val="both"/>
      </w:pPr>
    </w:p>
    <w:p w:rsidR="00E261B8" w:rsidRDefault="00E261B8" w:rsidP="00E261B8">
      <w:pPr>
        <w:spacing w:line="360" w:lineRule="auto"/>
        <w:jc w:val="both"/>
        <w:rPr>
          <w:b/>
          <w:sz w:val="28"/>
          <w:szCs w:val="28"/>
        </w:rPr>
      </w:pPr>
      <w:r w:rsidRPr="00836B9F">
        <w:rPr>
          <w:b/>
        </w:rPr>
        <w:t>7.</w:t>
      </w:r>
      <w:r>
        <w:t xml:space="preserve"> </w:t>
      </w:r>
      <w:r>
        <w:rPr>
          <w:b/>
          <w:sz w:val="28"/>
          <w:szCs w:val="28"/>
        </w:rPr>
        <w:t>Informácia o vývoji obce z pohľadu rozpočtovníctva</w:t>
      </w:r>
    </w:p>
    <w:p w:rsidR="00E261B8" w:rsidRDefault="00E261B8" w:rsidP="00E261B8">
      <w:pPr>
        <w:spacing w:line="276" w:lineRule="auto"/>
        <w:jc w:val="both"/>
      </w:pPr>
      <w:r>
        <w:t xml:space="preserve">     Základným   nástrojom  finančného  hospodárenia  obce  bol   rozpočet   obce   na  rok   201</w:t>
      </w:r>
      <w:r w:rsidR="00E16DE1">
        <w:t>7</w:t>
      </w:r>
      <w:r>
        <w:t>. Obec v roku 201</w:t>
      </w:r>
      <w:r w:rsidR="00E16DE1">
        <w:t>7</w:t>
      </w:r>
      <w:r>
        <w:t xml:space="preserve"> zostavila rozpočet podľa ustanovenia § 10 odsek 7) zákona č.583/2004 </w:t>
      </w:r>
      <w:proofErr w:type="spellStart"/>
      <w:r>
        <w:t>Z.z</w:t>
      </w:r>
      <w:proofErr w:type="spellEnd"/>
      <w:r>
        <w:t xml:space="preserve">. o rozpočtových pravidlách územnej samosprávy a o zmene a doplnení niektorých zákonov v znení neskorších predpisov. </w:t>
      </w:r>
    </w:p>
    <w:p w:rsidR="00E261B8" w:rsidRDefault="00E261B8" w:rsidP="00E261B8">
      <w:pPr>
        <w:spacing w:line="276" w:lineRule="auto"/>
        <w:jc w:val="both"/>
      </w:pPr>
    </w:p>
    <w:p w:rsidR="00167ABF" w:rsidRDefault="00E261B8" w:rsidP="00E261B8">
      <w:pPr>
        <w:spacing w:line="276" w:lineRule="auto"/>
        <w:jc w:val="both"/>
      </w:pPr>
      <w:r>
        <w:rPr>
          <w:b/>
        </w:rPr>
        <w:t>Rozpočet obce</w:t>
      </w:r>
      <w:r>
        <w:t xml:space="preserve"> na rok 201</w:t>
      </w:r>
      <w:r w:rsidR="0019579C">
        <w:t>7</w:t>
      </w:r>
      <w:r>
        <w:t xml:space="preserve"> bol zostavený ako </w:t>
      </w:r>
      <w:r w:rsidR="00167ABF">
        <w:t xml:space="preserve">prebytkový </w:t>
      </w:r>
    </w:p>
    <w:p w:rsidR="00E261B8" w:rsidRDefault="00E261B8" w:rsidP="00E261B8">
      <w:pPr>
        <w:spacing w:line="276" w:lineRule="auto"/>
        <w:jc w:val="both"/>
      </w:pPr>
      <w:r>
        <w:rPr>
          <w:b/>
        </w:rPr>
        <w:t>Bežný rozpočet</w:t>
      </w:r>
      <w:r>
        <w:t xml:space="preserve"> bol zostavený ako prebytkový a </w:t>
      </w:r>
      <w:r>
        <w:rPr>
          <w:b/>
        </w:rPr>
        <w:t>kapitálový</w:t>
      </w:r>
      <w:r>
        <w:t xml:space="preserve"> rozpočet ako schodkový.</w:t>
      </w:r>
    </w:p>
    <w:p w:rsidR="00E261B8" w:rsidRDefault="00E261B8" w:rsidP="00E261B8">
      <w:pPr>
        <w:spacing w:line="276" w:lineRule="auto"/>
        <w:jc w:val="both"/>
      </w:pPr>
      <w:r>
        <w:t>Hospodárenie obce sa riadilo podľa schváleného rozpočtu na rok 201</w:t>
      </w:r>
      <w:r w:rsidR="0019579C">
        <w:t>7</w:t>
      </w:r>
      <w:r>
        <w:t xml:space="preserve">. </w:t>
      </w:r>
    </w:p>
    <w:p w:rsidR="00E261B8" w:rsidRDefault="00E261B8" w:rsidP="00E261B8">
      <w:pPr>
        <w:spacing w:line="276" w:lineRule="auto"/>
        <w:jc w:val="both"/>
      </w:pPr>
      <w:r>
        <w:t xml:space="preserve">Rozpočet obce bol schválený obecným zastupiteľstvom dňa </w:t>
      </w:r>
      <w:r w:rsidR="00167ABF">
        <w:t>16</w:t>
      </w:r>
      <w:r>
        <w:t>.</w:t>
      </w:r>
      <w:r w:rsidR="00167ABF">
        <w:t>12</w:t>
      </w:r>
      <w:r>
        <w:t>.201</w:t>
      </w:r>
      <w:r w:rsidR="00167ABF">
        <w:t>6</w:t>
      </w:r>
      <w:r>
        <w:t xml:space="preserve"> uznesením č.</w:t>
      </w:r>
      <w:r w:rsidR="00167ABF">
        <w:t>64</w:t>
      </w:r>
      <w:r>
        <w:t>.</w:t>
      </w:r>
    </w:p>
    <w:p w:rsidR="00E261B8" w:rsidRDefault="00E261B8" w:rsidP="00E261B8">
      <w:pPr>
        <w:jc w:val="both"/>
      </w:pPr>
      <w:r>
        <w:t>Rozpočet b</w:t>
      </w:r>
      <w:r w:rsidRPr="002646CD">
        <w:t xml:space="preserve">ol </w:t>
      </w:r>
      <w:r>
        <w:t xml:space="preserve">zmenený </w:t>
      </w:r>
      <w:r w:rsidR="00167ABF">
        <w:t>dvadsať krát</w:t>
      </w:r>
      <w:r>
        <w:t>:</w:t>
      </w:r>
    </w:p>
    <w:p w:rsidR="00277631" w:rsidRDefault="00277631" w:rsidP="00E261B8">
      <w:pPr>
        <w:jc w:val="both"/>
      </w:pPr>
    </w:p>
    <w:p w:rsidR="00277631" w:rsidRDefault="00277631" w:rsidP="00277631">
      <w:pPr>
        <w:numPr>
          <w:ilvl w:val="0"/>
          <w:numId w:val="9"/>
        </w:numPr>
        <w:jc w:val="both"/>
      </w:pPr>
      <w:r w:rsidRPr="00CE5477">
        <w:t xml:space="preserve">prvá </w:t>
      </w:r>
      <w:r>
        <w:t xml:space="preserve"> </w:t>
      </w:r>
      <w:r w:rsidRPr="00CE5477">
        <w:t>zmena  schválená</w:t>
      </w:r>
      <w:r>
        <w:t xml:space="preserve"> </w:t>
      </w:r>
      <w:r w:rsidRPr="00CE5477">
        <w:t>dňa</w:t>
      </w:r>
      <w:r w:rsidR="00E16DE1">
        <w:t xml:space="preserve"> 03.03</w:t>
      </w:r>
      <w:r w:rsidR="0019579C">
        <w:t>.2017</w:t>
      </w:r>
      <w:r>
        <w:t xml:space="preserve"> </w:t>
      </w:r>
      <w:r w:rsidR="00E16DE1">
        <w:t>uznesením č. 68</w:t>
      </w:r>
    </w:p>
    <w:p w:rsidR="00277631" w:rsidRDefault="00277631" w:rsidP="00277631">
      <w:pPr>
        <w:numPr>
          <w:ilvl w:val="0"/>
          <w:numId w:val="9"/>
        </w:numPr>
        <w:jc w:val="both"/>
      </w:pPr>
      <w:r>
        <w:t xml:space="preserve">druhá </w:t>
      </w:r>
      <w:r w:rsidRPr="00CE5477">
        <w:t xml:space="preserve">zmena  schválená </w:t>
      </w:r>
      <w:r>
        <w:t xml:space="preserve">starostom obce </w:t>
      </w:r>
      <w:r w:rsidRPr="00CE5477">
        <w:t>dňa</w:t>
      </w:r>
      <w:r w:rsidR="0019579C">
        <w:t xml:space="preserve"> </w:t>
      </w:r>
      <w:r w:rsidR="00E16DE1">
        <w:t>2</w:t>
      </w:r>
      <w:r w:rsidR="0019579C">
        <w:t>.</w:t>
      </w:r>
      <w:r w:rsidR="00E16DE1">
        <w:t>5</w:t>
      </w:r>
      <w:r w:rsidR="0019579C">
        <w:t>.2017</w:t>
      </w:r>
    </w:p>
    <w:p w:rsidR="00277631" w:rsidRDefault="00277631" w:rsidP="00277631">
      <w:pPr>
        <w:numPr>
          <w:ilvl w:val="0"/>
          <w:numId w:val="9"/>
        </w:numPr>
        <w:jc w:val="both"/>
      </w:pPr>
      <w:r>
        <w:t xml:space="preserve">tretia </w:t>
      </w:r>
      <w:r w:rsidRPr="00CE5477">
        <w:t xml:space="preserve">zmena schválená </w:t>
      </w:r>
      <w:r>
        <w:t xml:space="preserve">starostom obce </w:t>
      </w:r>
      <w:r w:rsidRPr="00CE5477">
        <w:t>dňa</w:t>
      </w:r>
      <w:r w:rsidR="0019579C">
        <w:t xml:space="preserve"> 1.</w:t>
      </w:r>
      <w:r w:rsidR="00E16DE1">
        <w:t>6</w:t>
      </w:r>
      <w:r w:rsidR="0019579C">
        <w:t>.2017</w:t>
      </w:r>
    </w:p>
    <w:p w:rsidR="00277631" w:rsidRDefault="00277631" w:rsidP="00277631">
      <w:pPr>
        <w:numPr>
          <w:ilvl w:val="0"/>
          <w:numId w:val="9"/>
        </w:numPr>
        <w:jc w:val="both"/>
      </w:pPr>
      <w:r w:rsidRPr="00BF2FE9">
        <w:t>štvr</w:t>
      </w:r>
      <w:r w:rsidR="0019579C">
        <w:t xml:space="preserve">tá zmena schválená </w:t>
      </w:r>
      <w:r w:rsidR="00E16DE1">
        <w:t>starostom obce dňa 5.6.2017</w:t>
      </w:r>
    </w:p>
    <w:p w:rsidR="00277631" w:rsidRDefault="00277631" w:rsidP="00277631">
      <w:pPr>
        <w:numPr>
          <w:ilvl w:val="0"/>
          <w:numId w:val="9"/>
        </w:numPr>
        <w:jc w:val="both"/>
      </w:pPr>
      <w:r w:rsidRPr="00BF2FE9">
        <w:t xml:space="preserve">piata zmena schválená </w:t>
      </w:r>
      <w:r>
        <w:t xml:space="preserve">starostom obce </w:t>
      </w:r>
      <w:r w:rsidRPr="00CE5477">
        <w:t>dňa</w:t>
      </w:r>
      <w:r w:rsidR="0019579C">
        <w:t xml:space="preserve"> </w:t>
      </w:r>
      <w:r w:rsidR="00E16DE1">
        <w:t>6.6</w:t>
      </w:r>
      <w:r w:rsidR="0019579C">
        <w:t>.2017</w:t>
      </w:r>
    </w:p>
    <w:p w:rsidR="00277631" w:rsidRDefault="00277631" w:rsidP="00277631">
      <w:pPr>
        <w:numPr>
          <w:ilvl w:val="0"/>
          <w:numId w:val="9"/>
        </w:numPr>
        <w:jc w:val="both"/>
      </w:pPr>
      <w:r>
        <w:t>šiesta</w:t>
      </w:r>
      <w:r w:rsidRPr="00BF2FE9">
        <w:t xml:space="preserve"> zmena schválená </w:t>
      </w:r>
      <w:r>
        <w:t xml:space="preserve">starostom obce </w:t>
      </w:r>
      <w:r w:rsidRPr="00CE5477">
        <w:t>dňa</w:t>
      </w:r>
      <w:r w:rsidR="0019579C">
        <w:t xml:space="preserve"> </w:t>
      </w:r>
      <w:r w:rsidR="00E16DE1">
        <w:t>6</w:t>
      </w:r>
      <w:r w:rsidR="0019579C">
        <w:t>.6.2017</w:t>
      </w:r>
    </w:p>
    <w:p w:rsidR="00E16DE1" w:rsidRDefault="00E16DE1" w:rsidP="00E16DE1">
      <w:pPr>
        <w:jc w:val="both"/>
      </w:pPr>
    </w:p>
    <w:p w:rsidR="00277631" w:rsidRDefault="00277631" w:rsidP="00277631">
      <w:pPr>
        <w:numPr>
          <w:ilvl w:val="0"/>
          <w:numId w:val="9"/>
        </w:numPr>
        <w:jc w:val="both"/>
      </w:pPr>
      <w:r>
        <w:t>siedma</w:t>
      </w:r>
      <w:r w:rsidRPr="00BF2FE9">
        <w:t xml:space="preserve"> zmena schválená </w:t>
      </w:r>
      <w:r w:rsidRPr="00CE5477">
        <w:t>dňa</w:t>
      </w:r>
      <w:r w:rsidR="0019579C">
        <w:t xml:space="preserve"> </w:t>
      </w:r>
      <w:r w:rsidR="00E16DE1">
        <w:t>23</w:t>
      </w:r>
      <w:r w:rsidR="0019579C">
        <w:t>.6.2017</w:t>
      </w:r>
      <w:r w:rsidR="00E16DE1">
        <w:t xml:space="preserve"> uznesením č. 76</w:t>
      </w:r>
    </w:p>
    <w:p w:rsidR="00277631" w:rsidRDefault="00277631" w:rsidP="00277631">
      <w:pPr>
        <w:numPr>
          <w:ilvl w:val="0"/>
          <w:numId w:val="9"/>
        </w:numPr>
        <w:jc w:val="both"/>
      </w:pPr>
      <w:r>
        <w:t>ôsma</w:t>
      </w:r>
      <w:r w:rsidRPr="00BF2FE9">
        <w:t xml:space="preserve"> zmena schválená </w:t>
      </w:r>
      <w:r>
        <w:t xml:space="preserve">starostom obce </w:t>
      </w:r>
      <w:r w:rsidRPr="00CE5477">
        <w:t>dňa</w:t>
      </w:r>
      <w:r w:rsidR="0019579C">
        <w:t xml:space="preserve"> </w:t>
      </w:r>
      <w:r w:rsidR="00E16DE1">
        <w:t>11</w:t>
      </w:r>
      <w:r w:rsidR="0019579C">
        <w:t>.</w:t>
      </w:r>
      <w:r w:rsidR="00E16DE1">
        <w:t>7</w:t>
      </w:r>
      <w:r w:rsidR="0019579C">
        <w:t>.2017</w:t>
      </w:r>
    </w:p>
    <w:p w:rsidR="00277631" w:rsidRDefault="00277631" w:rsidP="00277631">
      <w:pPr>
        <w:numPr>
          <w:ilvl w:val="0"/>
          <w:numId w:val="9"/>
        </w:numPr>
        <w:jc w:val="both"/>
      </w:pPr>
      <w:r>
        <w:t>deviata</w:t>
      </w:r>
      <w:r w:rsidRPr="00BF2FE9">
        <w:t xml:space="preserve"> zmena schválená </w:t>
      </w:r>
      <w:r>
        <w:t xml:space="preserve">starostom obce </w:t>
      </w:r>
      <w:r w:rsidRPr="00CE5477">
        <w:t>dňa</w:t>
      </w:r>
      <w:r w:rsidR="0019579C">
        <w:t xml:space="preserve"> </w:t>
      </w:r>
      <w:r w:rsidR="00E16DE1">
        <w:t>18</w:t>
      </w:r>
      <w:r w:rsidR="0019579C">
        <w:t>.</w:t>
      </w:r>
      <w:r w:rsidR="00E16DE1">
        <w:t>7</w:t>
      </w:r>
      <w:r w:rsidR="0019579C">
        <w:t>.2017</w:t>
      </w:r>
    </w:p>
    <w:p w:rsidR="00277631" w:rsidRDefault="00277631" w:rsidP="00277631">
      <w:pPr>
        <w:numPr>
          <w:ilvl w:val="0"/>
          <w:numId w:val="9"/>
        </w:numPr>
        <w:jc w:val="both"/>
      </w:pPr>
      <w:r>
        <w:t>desiata</w:t>
      </w:r>
      <w:r w:rsidRPr="00BF2FE9">
        <w:t xml:space="preserve"> zmena schválená </w:t>
      </w:r>
      <w:r w:rsidR="00E16DE1">
        <w:t>starostom obce dňa</w:t>
      </w:r>
      <w:r w:rsidR="00D63E56">
        <w:t>7</w:t>
      </w:r>
      <w:r w:rsidR="00E16DE1">
        <w:t>.8.2017</w:t>
      </w:r>
    </w:p>
    <w:p w:rsidR="00277631" w:rsidRDefault="00277631" w:rsidP="00277631">
      <w:pPr>
        <w:ind w:left="360"/>
        <w:jc w:val="both"/>
      </w:pPr>
      <w:r>
        <w:t xml:space="preserve">-     </w:t>
      </w:r>
      <w:r w:rsidRPr="006B5FE8">
        <w:t xml:space="preserve">jedenásta zmena schválená </w:t>
      </w:r>
      <w:r w:rsidR="00D63E56">
        <w:t>starostom obce dňa 9.8.2017</w:t>
      </w:r>
    </w:p>
    <w:p w:rsidR="00D63E56" w:rsidRDefault="00D63E56" w:rsidP="00277631">
      <w:pPr>
        <w:ind w:left="360"/>
        <w:jc w:val="both"/>
      </w:pPr>
      <w:r>
        <w:t>-    dvanásta zmena schválená starostom obce dňa 10.8.2017</w:t>
      </w:r>
    </w:p>
    <w:p w:rsidR="00D63E56" w:rsidRDefault="00D63E56" w:rsidP="00277631">
      <w:pPr>
        <w:ind w:left="360"/>
        <w:jc w:val="both"/>
      </w:pPr>
      <w:r>
        <w:t>-    trinásta zmena schválená starostom obce dňa 18.8.2017</w:t>
      </w:r>
    </w:p>
    <w:p w:rsidR="00D63E56" w:rsidRDefault="00D63E56" w:rsidP="00277631">
      <w:pPr>
        <w:ind w:left="360"/>
        <w:jc w:val="both"/>
      </w:pPr>
      <w:r>
        <w:t>-    štrnásta zmena schválená starostom obce dňa 4.9.2017</w:t>
      </w:r>
    </w:p>
    <w:p w:rsidR="00D63E56" w:rsidRDefault="00D63E56" w:rsidP="00277631">
      <w:pPr>
        <w:ind w:left="360"/>
        <w:jc w:val="both"/>
      </w:pPr>
      <w:r>
        <w:t>-    pätnásta – osemnásta zmena schválená dňa 29.9.2017 uznesením č. 84</w:t>
      </w:r>
    </w:p>
    <w:p w:rsidR="00D63E56" w:rsidRDefault="00D63E56" w:rsidP="00277631">
      <w:pPr>
        <w:ind w:left="360"/>
        <w:jc w:val="both"/>
      </w:pPr>
      <w:r>
        <w:t>-    dvadsiata zmena schválená dňa 13.12.2017 uznesením č. 91</w:t>
      </w:r>
    </w:p>
    <w:p w:rsidR="00277631" w:rsidRDefault="00277631" w:rsidP="00E261B8">
      <w:pPr>
        <w:jc w:val="both"/>
      </w:pPr>
    </w:p>
    <w:p w:rsidR="00E15D05" w:rsidRDefault="00E15D05" w:rsidP="00E261B8">
      <w:pPr>
        <w:jc w:val="both"/>
      </w:pPr>
    </w:p>
    <w:p w:rsidR="00E261B8" w:rsidRDefault="00E261B8" w:rsidP="00E261B8">
      <w:pPr>
        <w:spacing w:line="360" w:lineRule="auto"/>
        <w:jc w:val="both"/>
        <w:rPr>
          <w:b/>
        </w:rPr>
      </w:pPr>
      <w:r>
        <w:rPr>
          <w:b/>
        </w:rPr>
        <w:t>7.1. Plnenie príjmov a čerpanie výdavkov za rok 201</w:t>
      </w:r>
      <w:r w:rsidR="0019579C">
        <w:rPr>
          <w:b/>
        </w:rPr>
        <w:t>7</w:t>
      </w:r>
      <w:r>
        <w:rPr>
          <w:b/>
        </w:rPr>
        <w:tab/>
      </w:r>
      <w:r>
        <w:rPr>
          <w:b/>
        </w:rPr>
        <w:tab/>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
        <w:gridCol w:w="1794"/>
        <w:gridCol w:w="245"/>
        <w:gridCol w:w="1610"/>
        <w:gridCol w:w="252"/>
        <w:gridCol w:w="1984"/>
        <w:gridCol w:w="1843"/>
      </w:tblGrid>
      <w:tr w:rsidR="00981914" w:rsidTr="00AA59AD">
        <w:tc>
          <w:tcPr>
            <w:tcW w:w="2391" w:type="dxa"/>
            <w:gridSpan w:val="3"/>
            <w:tcBorders>
              <w:top w:val="single" w:sz="4" w:space="0" w:color="auto"/>
              <w:left w:val="single" w:sz="4" w:space="0" w:color="auto"/>
              <w:bottom w:val="single" w:sz="4" w:space="0" w:color="auto"/>
              <w:right w:val="single" w:sz="4" w:space="0" w:color="auto"/>
            </w:tcBorders>
            <w:shd w:val="clear" w:color="auto" w:fill="DDD9C3"/>
          </w:tcPr>
          <w:p w:rsidR="00981914" w:rsidRDefault="00981914" w:rsidP="00F320C0">
            <w:pPr>
              <w:tabs>
                <w:tab w:val="right" w:pos="8460"/>
              </w:tabs>
              <w:jc w:val="both"/>
              <w:rPr>
                <w:b/>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DDD9C3"/>
          </w:tcPr>
          <w:p w:rsidR="00981914" w:rsidRDefault="00981914" w:rsidP="009459BD">
            <w:pPr>
              <w:tabs>
                <w:tab w:val="right" w:pos="8460"/>
              </w:tabs>
              <w:spacing w:line="276" w:lineRule="auto"/>
              <w:jc w:val="center"/>
              <w:rPr>
                <w:b/>
                <w:lang w:eastAsia="en-US"/>
              </w:rPr>
            </w:pPr>
            <w:r>
              <w:rPr>
                <w:b/>
                <w:lang w:eastAsia="en-US"/>
              </w:rPr>
              <w:t xml:space="preserve">Rozpočet </w:t>
            </w:r>
          </w:p>
        </w:tc>
        <w:tc>
          <w:tcPr>
            <w:tcW w:w="1984" w:type="dxa"/>
            <w:tcBorders>
              <w:top w:val="single" w:sz="4" w:space="0" w:color="auto"/>
              <w:left w:val="single" w:sz="4" w:space="0" w:color="auto"/>
              <w:bottom w:val="single" w:sz="4" w:space="0" w:color="auto"/>
              <w:right w:val="single" w:sz="4" w:space="0" w:color="auto"/>
            </w:tcBorders>
            <w:shd w:val="clear" w:color="auto" w:fill="DDD9C3"/>
          </w:tcPr>
          <w:p w:rsidR="00981914" w:rsidRDefault="00981914" w:rsidP="009459BD">
            <w:pPr>
              <w:tabs>
                <w:tab w:val="right" w:pos="8820"/>
              </w:tabs>
              <w:spacing w:line="276" w:lineRule="auto"/>
              <w:jc w:val="center"/>
              <w:rPr>
                <w:b/>
                <w:lang w:eastAsia="en-US"/>
              </w:rPr>
            </w:pPr>
            <w:r>
              <w:rPr>
                <w:b/>
                <w:lang w:eastAsia="en-US"/>
              </w:rPr>
              <w:t xml:space="preserve">Rozpočet </w:t>
            </w:r>
          </w:p>
          <w:p w:rsidR="00981914" w:rsidRDefault="00981914" w:rsidP="009459BD">
            <w:pPr>
              <w:tabs>
                <w:tab w:val="right" w:pos="8820"/>
              </w:tabs>
              <w:spacing w:line="276" w:lineRule="auto"/>
              <w:jc w:val="center"/>
              <w:rPr>
                <w:b/>
                <w:lang w:eastAsia="en-US"/>
              </w:rPr>
            </w:pPr>
            <w:r>
              <w:rPr>
                <w:b/>
                <w:lang w:eastAsia="en-US"/>
              </w:rPr>
              <w:t xml:space="preserve">po zmenách </w:t>
            </w:r>
          </w:p>
        </w:tc>
        <w:tc>
          <w:tcPr>
            <w:tcW w:w="1843" w:type="dxa"/>
            <w:tcBorders>
              <w:top w:val="single" w:sz="4" w:space="0" w:color="auto"/>
              <w:left w:val="single" w:sz="4" w:space="0" w:color="auto"/>
              <w:bottom w:val="single" w:sz="4" w:space="0" w:color="auto"/>
              <w:right w:val="single" w:sz="4" w:space="0" w:color="auto"/>
            </w:tcBorders>
            <w:shd w:val="clear" w:color="auto" w:fill="DDD9C3"/>
            <w:hideMark/>
          </w:tcPr>
          <w:p w:rsidR="00981914" w:rsidRDefault="00981914" w:rsidP="00F320C0">
            <w:pPr>
              <w:tabs>
                <w:tab w:val="right" w:pos="8820"/>
              </w:tabs>
              <w:jc w:val="center"/>
              <w:rPr>
                <w:b/>
                <w:sz w:val="20"/>
                <w:szCs w:val="20"/>
              </w:rPr>
            </w:pPr>
            <w:r>
              <w:rPr>
                <w:b/>
                <w:sz w:val="20"/>
                <w:szCs w:val="20"/>
              </w:rPr>
              <w:t xml:space="preserve">Skutočné </w:t>
            </w:r>
          </w:p>
          <w:p w:rsidR="00981914" w:rsidRDefault="00981914" w:rsidP="00F320C0">
            <w:pPr>
              <w:tabs>
                <w:tab w:val="right" w:pos="8820"/>
              </w:tabs>
              <w:jc w:val="center"/>
              <w:rPr>
                <w:b/>
                <w:sz w:val="20"/>
                <w:szCs w:val="20"/>
              </w:rPr>
            </w:pPr>
            <w:r>
              <w:rPr>
                <w:b/>
                <w:sz w:val="20"/>
                <w:szCs w:val="20"/>
              </w:rPr>
              <w:t>plnenie príjmov/ čerpanie výdavkov</w:t>
            </w:r>
          </w:p>
          <w:p w:rsidR="00981914" w:rsidRDefault="00981914" w:rsidP="008C3251">
            <w:pPr>
              <w:tabs>
                <w:tab w:val="right" w:pos="8820"/>
              </w:tabs>
              <w:jc w:val="center"/>
              <w:rPr>
                <w:b/>
                <w:sz w:val="20"/>
                <w:szCs w:val="20"/>
              </w:rPr>
            </w:pPr>
            <w:r>
              <w:rPr>
                <w:b/>
                <w:sz w:val="20"/>
                <w:szCs w:val="20"/>
              </w:rPr>
              <w:t>k 31.12.201</w:t>
            </w:r>
            <w:r w:rsidR="008C3251">
              <w:rPr>
                <w:b/>
                <w:sz w:val="20"/>
                <w:szCs w:val="20"/>
              </w:rPr>
              <w:t>7</w:t>
            </w:r>
          </w:p>
        </w:tc>
      </w:tr>
      <w:tr w:rsidR="00D63E56" w:rsidTr="00AA59AD">
        <w:tc>
          <w:tcPr>
            <w:tcW w:w="239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63E56" w:rsidRDefault="00D63E56" w:rsidP="00D63E56">
            <w:pPr>
              <w:tabs>
                <w:tab w:val="right" w:pos="8460"/>
              </w:tabs>
              <w:jc w:val="both"/>
              <w:rPr>
                <w:b/>
              </w:rPr>
            </w:pPr>
            <w:r>
              <w:rPr>
                <w:b/>
              </w:rPr>
              <w:t>Príjmy celkom</w:t>
            </w:r>
          </w:p>
        </w:tc>
        <w:tc>
          <w:tcPr>
            <w:tcW w:w="1862" w:type="dxa"/>
            <w:gridSpan w:val="2"/>
            <w:tcBorders>
              <w:top w:val="single" w:sz="4" w:space="0" w:color="auto"/>
              <w:left w:val="single" w:sz="4" w:space="0" w:color="auto"/>
              <w:bottom w:val="single" w:sz="4" w:space="0" w:color="auto"/>
              <w:right w:val="single" w:sz="4" w:space="0" w:color="auto"/>
            </w:tcBorders>
            <w:shd w:val="clear" w:color="auto" w:fill="D9D9D9"/>
          </w:tcPr>
          <w:p w:rsidR="00D63E56" w:rsidRDefault="00D63E56" w:rsidP="00D63E56">
            <w:pPr>
              <w:tabs>
                <w:tab w:val="right" w:pos="8460"/>
              </w:tabs>
              <w:spacing w:line="276" w:lineRule="auto"/>
              <w:rPr>
                <w:b/>
                <w:lang w:eastAsia="en-US"/>
              </w:rPr>
            </w:pPr>
            <w:r>
              <w:rPr>
                <w:b/>
                <w:lang w:eastAsia="en-US"/>
              </w:rPr>
              <w:t xml:space="preserve">   1 695 000,00</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D63E56" w:rsidRDefault="00D63E56" w:rsidP="00D63E56">
            <w:pPr>
              <w:tabs>
                <w:tab w:val="right" w:pos="8460"/>
              </w:tabs>
              <w:spacing w:line="276" w:lineRule="auto"/>
              <w:jc w:val="center"/>
              <w:rPr>
                <w:b/>
                <w:lang w:eastAsia="en-US"/>
              </w:rPr>
            </w:pPr>
            <w:r>
              <w:rPr>
                <w:b/>
                <w:lang w:eastAsia="en-US"/>
              </w:rPr>
              <w:t>1 678 835,34</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D63E56" w:rsidRPr="00E70D30" w:rsidRDefault="00D63E56" w:rsidP="00D63E56">
            <w:pPr>
              <w:tabs>
                <w:tab w:val="right" w:pos="8460"/>
              </w:tabs>
              <w:jc w:val="center"/>
              <w:rPr>
                <w:b/>
              </w:rPr>
            </w:pPr>
            <w:r w:rsidRPr="00E70D30">
              <w:rPr>
                <w:b/>
                <w:caps/>
                <w:lang w:eastAsia="en-US"/>
              </w:rPr>
              <w:t>1 6</w:t>
            </w:r>
            <w:r w:rsidR="00960A69">
              <w:rPr>
                <w:b/>
                <w:caps/>
                <w:lang w:eastAsia="en-US"/>
              </w:rPr>
              <w:t>82</w:t>
            </w:r>
            <w:r w:rsidRPr="00E70D30">
              <w:rPr>
                <w:b/>
                <w:caps/>
                <w:lang w:eastAsia="en-US"/>
              </w:rPr>
              <w:t> </w:t>
            </w:r>
            <w:r w:rsidR="00960A69">
              <w:rPr>
                <w:b/>
                <w:caps/>
                <w:lang w:eastAsia="en-US"/>
              </w:rPr>
              <w:t>380</w:t>
            </w:r>
            <w:r w:rsidRPr="00E70D30">
              <w:rPr>
                <w:b/>
                <w:caps/>
                <w:lang w:eastAsia="en-US"/>
              </w:rPr>
              <w:t>,</w:t>
            </w:r>
            <w:r w:rsidR="00960A69">
              <w:rPr>
                <w:b/>
                <w:caps/>
                <w:lang w:eastAsia="en-US"/>
              </w:rPr>
              <w:t>07</w:t>
            </w:r>
          </w:p>
        </w:tc>
      </w:tr>
      <w:tr w:rsidR="00D63E56" w:rsidTr="00AA59A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pPr>
            <w:r>
              <w:t>z toho :</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both"/>
              <w:rPr>
                <w:b/>
                <w:lang w:eastAsia="en-US"/>
              </w:rPr>
            </w:pP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b/>
                <w:lang w:eastAsia="en-US"/>
              </w:rPr>
            </w:pPr>
          </w:p>
        </w:tc>
        <w:tc>
          <w:tcPr>
            <w:tcW w:w="1843"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jc w:val="both"/>
              <w:rPr>
                <w:b/>
              </w:rPr>
            </w:pPr>
          </w:p>
        </w:tc>
      </w:tr>
      <w:tr w:rsidR="00D63E56" w:rsidTr="00AA59A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pPr>
            <w:r>
              <w:t>Bežné príjmy</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rPr>
                <w:lang w:eastAsia="en-US"/>
              </w:rPr>
            </w:pPr>
            <w:r>
              <w:rPr>
                <w:lang w:eastAsia="en-US"/>
              </w:rPr>
              <w:t xml:space="preserve">  1 694 000,00</w:t>
            </w: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1 657 875,00</w:t>
            </w:r>
          </w:p>
        </w:tc>
        <w:tc>
          <w:tcPr>
            <w:tcW w:w="1843" w:type="dxa"/>
            <w:tcBorders>
              <w:top w:val="single" w:sz="4" w:space="0" w:color="auto"/>
              <w:left w:val="single" w:sz="4" w:space="0" w:color="auto"/>
              <w:bottom w:val="single" w:sz="4" w:space="0" w:color="auto"/>
              <w:right w:val="single" w:sz="4" w:space="0" w:color="auto"/>
            </w:tcBorders>
          </w:tcPr>
          <w:p w:rsidR="00D63E56" w:rsidRPr="008D56DC" w:rsidRDefault="00D63E56" w:rsidP="00D63E56">
            <w:pPr>
              <w:tabs>
                <w:tab w:val="right" w:pos="8460"/>
              </w:tabs>
              <w:jc w:val="center"/>
            </w:pPr>
            <w:r>
              <w:rPr>
                <w:lang w:eastAsia="en-US"/>
              </w:rPr>
              <w:t>1 661 420,</w:t>
            </w:r>
            <w:r w:rsidR="00960A69">
              <w:rPr>
                <w:lang w:eastAsia="en-US"/>
              </w:rPr>
              <w:t>25</w:t>
            </w:r>
          </w:p>
        </w:tc>
      </w:tr>
      <w:tr w:rsidR="00D63E56" w:rsidTr="00AA59A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pPr>
            <w:r>
              <w:t>Kapitálové príjmy</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spacing w:line="276" w:lineRule="auto"/>
              <w:jc w:val="center"/>
              <w:outlineLvl w:val="0"/>
              <w:rPr>
                <w:lang w:eastAsia="en-US"/>
              </w:rPr>
            </w:pPr>
            <w:r>
              <w:rPr>
                <w:lang w:eastAsia="en-US"/>
              </w:rPr>
              <w:t xml:space="preserve">             0,00             </w:t>
            </w: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center" w:pos="792"/>
              </w:tabs>
              <w:spacing w:line="276" w:lineRule="auto"/>
              <w:jc w:val="center"/>
              <w:outlineLvl w:val="0"/>
              <w:rPr>
                <w:lang w:eastAsia="en-US"/>
              </w:rPr>
            </w:pPr>
            <w:r>
              <w:rPr>
                <w:lang w:eastAsia="en-US"/>
              </w:rPr>
              <w:t xml:space="preserve">       3 290,00</w:t>
            </w:r>
          </w:p>
        </w:tc>
        <w:tc>
          <w:tcPr>
            <w:tcW w:w="1843" w:type="dxa"/>
            <w:tcBorders>
              <w:top w:val="single" w:sz="4" w:space="0" w:color="auto"/>
              <w:left w:val="single" w:sz="4" w:space="0" w:color="auto"/>
              <w:bottom w:val="single" w:sz="4" w:space="0" w:color="auto"/>
              <w:right w:val="single" w:sz="4" w:space="0" w:color="auto"/>
            </w:tcBorders>
          </w:tcPr>
          <w:p w:rsidR="00D63E56" w:rsidRDefault="00D63E56" w:rsidP="00D63E56">
            <w:pPr>
              <w:jc w:val="center"/>
              <w:outlineLvl w:val="0"/>
            </w:pPr>
            <w:r>
              <w:t xml:space="preserve">     3 290,00</w:t>
            </w:r>
          </w:p>
        </w:tc>
      </w:tr>
      <w:tr w:rsidR="00D63E56" w:rsidTr="00AA59A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pPr>
            <w:r>
              <w:t>Finančné príjmy</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0,00</w:t>
            </w: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14 807,00</w:t>
            </w:r>
          </w:p>
        </w:tc>
        <w:tc>
          <w:tcPr>
            <w:tcW w:w="1843"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jc w:val="center"/>
            </w:pPr>
            <w:r>
              <w:rPr>
                <w:lang w:eastAsia="en-US"/>
              </w:rPr>
              <w:t xml:space="preserve">    14 807,</w:t>
            </w:r>
            <w:r w:rsidR="00960A69">
              <w:rPr>
                <w:lang w:eastAsia="en-US"/>
              </w:rPr>
              <w:t>11</w:t>
            </w:r>
          </w:p>
        </w:tc>
      </w:tr>
      <w:tr w:rsidR="00D63E56" w:rsidRPr="00307B92" w:rsidTr="009459B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rPr>
                <w:color w:val="0000FF"/>
                <w:sz w:val="20"/>
                <w:szCs w:val="20"/>
              </w:rPr>
            </w:pPr>
            <w:r>
              <w:rPr>
                <w:color w:val="0000FF"/>
                <w:sz w:val="20"/>
                <w:szCs w:val="20"/>
              </w:rPr>
              <w:t xml:space="preserve">Príjmy RO s právnou </w:t>
            </w:r>
          </w:p>
          <w:p w:rsidR="00D63E56" w:rsidRDefault="00D63E56" w:rsidP="00D63E56">
            <w:pPr>
              <w:tabs>
                <w:tab w:val="right" w:pos="8460"/>
              </w:tabs>
              <w:jc w:val="both"/>
              <w:rPr>
                <w:color w:val="0000FF"/>
              </w:rPr>
            </w:pPr>
            <w:r>
              <w:rPr>
                <w:color w:val="0000FF"/>
                <w:sz w:val="20"/>
                <w:szCs w:val="20"/>
              </w:rPr>
              <w:t>subjektivitou</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1 000,00</w:t>
            </w: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2 863,34                     </w:t>
            </w:r>
          </w:p>
        </w:tc>
        <w:tc>
          <w:tcPr>
            <w:tcW w:w="1843" w:type="dxa"/>
            <w:tcBorders>
              <w:top w:val="single" w:sz="4" w:space="0" w:color="auto"/>
              <w:left w:val="single" w:sz="4" w:space="0" w:color="auto"/>
              <w:bottom w:val="single" w:sz="4" w:space="0" w:color="auto"/>
              <w:right w:val="single" w:sz="4" w:space="0" w:color="auto"/>
            </w:tcBorders>
            <w:vAlign w:val="center"/>
          </w:tcPr>
          <w:p w:rsidR="00D63E56" w:rsidRPr="00960A69" w:rsidRDefault="00D63E56" w:rsidP="00D63E56">
            <w:pPr>
              <w:spacing w:line="276" w:lineRule="auto"/>
              <w:jc w:val="center"/>
              <w:rPr>
                <w:rStyle w:val="Zvraznenie"/>
                <w:i w:val="0"/>
              </w:rPr>
            </w:pPr>
            <w:r w:rsidRPr="00960A69">
              <w:rPr>
                <w:rStyle w:val="Zvraznenie"/>
                <w:i w:val="0"/>
                <w:lang w:eastAsia="en-US"/>
              </w:rPr>
              <w:t xml:space="preserve">      2</w:t>
            </w:r>
            <w:r w:rsidRPr="00960A69">
              <w:rPr>
                <w:rStyle w:val="Zvraznenie"/>
                <w:i w:val="0"/>
              </w:rPr>
              <w:t> 863,</w:t>
            </w:r>
            <w:r w:rsidR="00960A69" w:rsidRPr="00960A69">
              <w:rPr>
                <w:rStyle w:val="Zvraznenie"/>
                <w:i w:val="0"/>
              </w:rPr>
              <w:t>34</w:t>
            </w:r>
          </w:p>
        </w:tc>
      </w:tr>
      <w:tr w:rsidR="00D63E56" w:rsidRPr="00E70D30" w:rsidTr="00AA59AD">
        <w:tc>
          <w:tcPr>
            <w:tcW w:w="239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63E56" w:rsidRDefault="00D63E56" w:rsidP="00D63E56">
            <w:pPr>
              <w:tabs>
                <w:tab w:val="right" w:pos="8460"/>
              </w:tabs>
              <w:jc w:val="both"/>
              <w:rPr>
                <w:b/>
              </w:rPr>
            </w:pPr>
            <w:r>
              <w:rPr>
                <w:b/>
              </w:rPr>
              <w:t>Výdavky celkom</w:t>
            </w:r>
          </w:p>
        </w:tc>
        <w:tc>
          <w:tcPr>
            <w:tcW w:w="1862" w:type="dxa"/>
            <w:gridSpan w:val="2"/>
            <w:tcBorders>
              <w:top w:val="single" w:sz="4" w:space="0" w:color="auto"/>
              <w:left w:val="single" w:sz="4" w:space="0" w:color="auto"/>
              <w:bottom w:val="single" w:sz="4" w:space="0" w:color="auto"/>
              <w:right w:val="single" w:sz="4" w:space="0" w:color="auto"/>
            </w:tcBorders>
            <w:shd w:val="clear" w:color="auto" w:fill="D9D9D9"/>
          </w:tcPr>
          <w:p w:rsidR="00D63E56" w:rsidRDefault="00D63E56" w:rsidP="00D63E56">
            <w:pPr>
              <w:tabs>
                <w:tab w:val="center" w:pos="792"/>
                <w:tab w:val="right" w:pos="8460"/>
              </w:tabs>
              <w:spacing w:line="276" w:lineRule="auto"/>
              <w:rPr>
                <w:b/>
                <w:lang w:eastAsia="en-US"/>
              </w:rPr>
            </w:pPr>
            <w:r>
              <w:rPr>
                <w:b/>
                <w:lang w:eastAsia="en-US"/>
              </w:rPr>
              <w:t xml:space="preserve">  1 680 000,00</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D63E56" w:rsidRDefault="00D63E56" w:rsidP="00D63E56">
            <w:pPr>
              <w:tabs>
                <w:tab w:val="center" w:pos="792"/>
                <w:tab w:val="right" w:pos="8460"/>
              </w:tabs>
              <w:spacing w:line="276" w:lineRule="auto"/>
              <w:rPr>
                <w:b/>
                <w:lang w:eastAsia="en-US"/>
              </w:rPr>
            </w:pPr>
            <w:r>
              <w:rPr>
                <w:b/>
                <w:lang w:eastAsia="en-US"/>
              </w:rPr>
              <w:t xml:space="preserve">   1 513 069,32</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D63E56" w:rsidRPr="00E70D30" w:rsidRDefault="00D63E56" w:rsidP="00D63E56">
            <w:pPr>
              <w:tabs>
                <w:tab w:val="right" w:pos="8460"/>
              </w:tabs>
              <w:jc w:val="center"/>
              <w:rPr>
                <w:b/>
              </w:rPr>
            </w:pPr>
            <w:r w:rsidRPr="00E70D30">
              <w:rPr>
                <w:b/>
                <w:lang w:eastAsia="en-US"/>
              </w:rPr>
              <w:t>1 </w:t>
            </w:r>
            <w:r w:rsidR="00960A69">
              <w:rPr>
                <w:b/>
                <w:lang w:eastAsia="en-US"/>
              </w:rPr>
              <w:t>516</w:t>
            </w:r>
            <w:r w:rsidRPr="00E70D30">
              <w:rPr>
                <w:b/>
                <w:lang w:eastAsia="en-US"/>
              </w:rPr>
              <w:t> </w:t>
            </w:r>
            <w:r w:rsidR="00960A69">
              <w:rPr>
                <w:b/>
                <w:lang w:eastAsia="en-US"/>
              </w:rPr>
              <w:t>271</w:t>
            </w:r>
            <w:r w:rsidRPr="00E70D30">
              <w:rPr>
                <w:b/>
                <w:lang w:eastAsia="en-US"/>
              </w:rPr>
              <w:t>,</w:t>
            </w:r>
            <w:r w:rsidR="00960A69">
              <w:rPr>
                <w:b/>
                <w:lang w:eastAsia="en-US"/>
              </w:rPr>
              <w:t>68</w:t>
            </w:r>
          </w:p>
        </w:tc>
      </w:tr>
      <w:tr w:rsidR="00D63E56" w:rsidTr="00AA59A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pPr>
            <w:r>
              <w:t>z toho :</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b/>
                <w:lang w:eastAsia="en-US"/>
              </w:rPr>
            </w:pP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b/>
                <w:lang w:eastAsia="en-US"/>
              </w:rPr>
            </w:pPr>
          </w:p>
        </w:tc>
        <w:tc>
          <w:tcPr>
            <w:tcW w:w="1843"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jc w:val="center"/>
              <w:rPr>
                <w:b/>
              </w:rPr>
            </w:pPr>
          </w:p>
        </w:tc>
      </w:tr>
      <w:tr w:rsidR="00D63E56" w:rsidTr="009459B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pPr>
            <w:r>
              <w:t>Bežné výdavky</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center" w:pos="792"/>
                <w:tab w:val="right" w:pos="8460"/>
              </w:tabs>
              <w:spacing w:line="276" w:lineRule="auto"/>
              <w:rPr>
                <w:lang w:eastAsia="en-US"/>
              </w:rPr>
            </w:pPr>
            <w:r>
              <w:rPr>
                <w:lang w:eastAsia="en-US"/>
              </w:rPr>
              <w:t xml:space="preserve">     804 800,00</w:t>
            </w: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775 007,00</w:t>
            </w:r>
          </w:p>
        </w:tc>
        <w:tc>
          <w:tcPr>
            <w:tcW w:w="1843" w:type="dxa"/>
            <w:tcBorders>
              <w:top w:val="single" w:sz="4" w:space="0" w:color="auto"/>
              <w:left w:val="single" w:sz="4" w:space="0" w:color="auto"/>
              <w:bottom w:val="single" w:sz="4" w:space="0" w:color="auto"/>
              <w:right w:val="single" w:sz="4" w:space="0" w:color="auto"/>
            </w:tcBorders>
            <w:vAlign w:val="center"/>
          </w:tcPr>
          <w:p w:rsidR="00D63E56" w:rsidRPr="00960A69" w:rsidRDefault="00D63E56" w:rsidP="00D63E56">
            <w:pPr>
              <w:spacing w:line="276" w:lineRule="auto"/>
              <w:jc w:val="center"/>
              <w:rPr>
                <w:rStyle w:val="Zvraznenie"/>
                <w:i w:val="0"/>
              </w:rPr>
            </w:pPr>
            <w:r w:rsidRPr="00960A69">
              <w:rPr>
                <w:rStyle w:val="Zvraznenie"/>
                <w:i w:val="0"/>
                <w:lang w:eastAsia="en-US"/>
              </w:rPr>
              <w:t xml:space="preserve">  </w:t>
            </w:r>
            <w:r w:rsidR="00960A69" w:rsidRPr="00960A69">
              <w:rPr>
                <w:rStyle w:val="Zvraznenie"/>
                <w:i w:val="0"/>
                <w:lang w:eastAsia="en-US"/>
              </w:rPr>
              <w:t>7</w:t>
            </w:r>
            <w:r w:rsidR="00960A69" w:rsidRPr="00960A69">
              <w:rPr>
                <w:rStyle w:val="Zvraznenie"/>
                <w:i w:val="0"/>
              </w:rPr>
              <w:t>78 209,67</w:t>
            </w:r>
          </w:p>
        </w:tc>
      </w:tr>
      <w:tr w:rsidR="00D63E56" w:rsidTr="009459B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pPr>
            <w:r>
              <w:t>Kapitálové výdavky</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200 000,00</w:t>
            </w: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22 974,00</w:t>
            </w:r>
          </w:p>
        </w:tc>
        <w:tc>
          <w:tcPr>
            <w:tcW w:w="1843" w:type="dxa"/>
            <w:tcBorders>
              <w:top w:val="single" w:sz="4" w:space="0" w:color="auto"/>
              <w:left w:val="single" w:sz="4" w:space="0" w:color="auto"/>
              <w:bottom w:val="single" w:sz="4" w:space="0" w:color="auto"/>
              <w:right w:val="single" w:sz="4" w:space="0" w:color="auto"/>
            </w:tcBorders>
            <w:vAlign w:val="center"/>
          </w:tcPr>
          <w:p w:rsidR="00D63E56" w:rsidRPr="00960A69" w:rsidRDefault="00D63E56" w:rsidP="00D63E56">
            <w:pPr>
              <w:spacing w:line="276" w:lineRule="auto"/>
              <w:jc w:val="center"/>
              <w:rPr>
                <w:rStyle w:val="Zvraznenie"/>
                <w:i w:val="0"/>
              </w:rPr>
            </w:pPr>
            <w:r w:rsidRPr="00960A69">
              <w:rPr>
                <w:rStyle w:val="Zvraznenie"/>
                <w:i w:val="0"/>
                <w:lang w:eastAsia="en-US"/>
              </w:rPr>
              <w:t xml:space="preserve">  </w:t>
            </w:r>
            <w:r w:rsidR="00960A69" w:rsidRPr="00960A69">
              <w:rPr>
                <w:rStyle w:val="Zvraznenie"/>
                <w:i w:val="0"/>
                <w:lang w:eastAsia="en-US"/>
              </w:rPr>
              <w:t>2</w:t>
            </w:r>
            <w:r w:rsidR="00960A69" w:rsidRPr="00960A69">
              <w:rPr>
                <w:rStyle w:val="Zvraznenie"/>
                <w:i w:val="0"/>
              </w:rPr>
              <w:t>2 973,69</w:t>
            </w:r>
          </w:p>
        </w:tc>
      </w:tr>
      <w:tr w:rsidR="00D63E56" w:rsidTr="00AA59A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pPr>
            <w:r>
              <w:t>Finančné výdavky</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0,00</w:t>
            </w: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0,00</w:t>
            </w:r>
          </w:p>
        </w:tc>
        <w:tc>
          <w:tcPr>
            <w:tcW w:w="1843" w:type="dxa"/>
            <w:tcBorders>
              <w:top w:val="single" w:sz="4" w:space="0" w:color="auto"/>
              <w:left w:val="single" w:sz="4" w:space="0" w:color="auto"/>
              <w:bottom w:val="single" w:sz="4" w:space="0" w:color="auto"/>
              <w:right w:val="single" w:sz="4" w:space="0" w:color="auto"/>
            </w:tcBorders>
          </w:tcPr>
          <w:p w:rsidR="00D63E56" w:rsidRPr="00307B92" w:rsidRDefault="00D63E56" w:rsidP="00D63E56">
            <w:pPr>
              <w:tabs>
                <w:tab w:val="right" w:pos="8460"/>
              </w:tabs>
              <w:jc w:val="center"/>
            </w:pPr>
            <w:r w:rsidRPr="00307B92">
              <w:t xml:space="preserve">            0,00</w:t>
            </w:r>
          </w:p>
        </w:tc>
      </w:tr>
      <w:tr w:rsidR="00D63E56" w:rsidTr="00AA59AD">
        <w:tc>
          <w:tcPr>
            <w:tcW w:w="2391" w:type="dxa"/>
            <w:gridSpan w:val="3"/>
            <w:tcBorders>
              <w:top w:val="single" w:sz="4" w:space="0" w:color="auto"/>
              <w:left w:val="single" w:sz="4" w:space="0" w:color="auto"/>
              <w:bottom w:val="single" w:sz="4" w:space="0" w:color="auto"/>
              <w:right w:val="single" w:sz="4" w:space="0" w:color="auto"/>
            </w:tcBorders>
            <w:hideMark/>
          </w:tcPr>
          <w:p w:rsidR="00D63E56" w:rsidRDefault="00D63E56" w:rsidP="00D63E56">
            <w:pPr>
              <w:tabs>
                <w:tab w:val="right" w:pos="8460"/>
              </w:tabs>
              <w:jc w:val="both"/>
              <w:rPr>
                <w:color w:val="0000FF"/>
                <w:sz w:val="20"/>
                <w:szCs w:val="20"/>
              </w:rPr>
            </w:pPr>
            <w:r>
              <w:rPr>
                <w:color w:val="0000FF"/>
                <w:sz w:val="20"/>
                <w:szCs w:val="20"/>
              </w:rPr>
              <w:t>Výdavky RO s právnou</w:t>
            </w:r>
          </w:p>
          <w:p w:rsidR="00D63E56" w:rsidRDefault="00D63E56" w:rsidP="00D63E56">
            <w:pPr>
              <w:tabs>
                <w:tab w:val="right" w:pos="8460"/>
              </w:tabs>
              <w:jc w:val="both"/>
              <w:rPr>
                <w:color w:val="0000FF"/>
              </w:rPr>
            </w:pPr>
            <w:r>
              <w:rPr>
                <w:color w:val="0000FF"/>
                <w:sz w:val="20"/>
                <w:szCs w:val="20"/>
              </w:rPr>
              <w:t>subjektivitou</w:t>
            </w:r>
          </w:p>
        </w:tc>
        <w:tc>
          <w:tcPr>
            <w:tcW w:w="1862" w:type="dxa"/>
            <w:gridSpan w:val="2"/>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675 200,00</w:t>
            </w:r>
          </w:p>
        </w:tc>
        <w:tc>
          <w:tcPr>
            <w:tcW w:w="1984" w:type="dxa"/>
            <w:tcBorders>
              <w:top w:val="single" w:sz="4" w:space="0" w:color="auto"/>
              <w:left w:val="single" w:sz="4" w:space="0" w:color="auto"/>
              <w:bottom w:val="single" w:sz="4" w:space="0" w:color="auto"/>
              <w:right w:val="single" w:sz="4" w:space="0" w:color="auto"/>
            </w:tcBorders>
          </w:tcPr>
          <w:p w:rsidR="00D63E56" w:rsidRDefault="00D63E56" w:rsidP="00D63E56">
            <w:pPr>
              <w:tabs>
                <w:tab w:val="right" w:pos="8460"/>
              </w:tabs>
              <w:spacing w:line="276" w:lineRule="auto"/>
              <w:jc w:val="center"/>
              <w:rPr>
                <w:lang w:eastAsia="en-US"/>
              </w:rPr>
            </w:pPr>
            <w:r>
              <w:rPr>
                <w:lang w:eastAsia="en-US"/>
              </w:rPr>
              <w:t xml:space="preserve">  715 088,32</w:t>
            </w:r>
          </w:p>
        </w:tc>
        <w:tc>
          <w:tcPr>
            <w:tcW w:w="1843" w:type="dxa"/>
            <w:tcBorders>
              <w:top w:val="single" w:sz="4" w:space="0" w:color="auto"/>
              <w:left w:val="single" w:sz="4" w:space="0" w:color="auto"/>
              <w:bottom w:val="single" w:sz="4" w:space="0" w:color="auto"/>
              <w:right w:val="single" w:sz="4" w:space="0" w:color="auto"/>
            </w:tcBorders>
          </w:tcPr>
          <w:p w:rsidR="00D63E56" w:rsidRPr="00277631" w:rsidRDefault="00960A69" w:rsidP="00D63E56">
            <w:pPr>
              <w:tabs>
                <w:tab w:val="right" w:pos="8460"/>
              </w:tabs>
              <w:jc w:val="center"/>
              <w:rPr>
                <w:i/>
              </w:rPr>
            </w:pPr>
            <w:r>
              <w:t>715 088,32</w:t>
            </w:r>
            <w:r w:rsidR="00D63E56" w:rsidRPr="00277631">
              <w:t xml:space="preserve"> </w:t>
            </w:r>
          </w:p>
        </w:tc>
      </w:tr>
      <w:tr w:rsidR="00D63E56" w:rsidRPr="00E70D30" w:rsidTr="00AA59AD">
        <w:tc>
          <w:tcPr>
            <w:tcW w:w="239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D63E56" w:rsidRDefault="00D63E56" w:rsidP="00D63E56">
            <w:pPr>
              <w:tabs>
                <w:tab w:val="right" w:pos="8460"/>
              </w:tabs>
              <w:rPr>
                <w:b/>
              </w:rPr>
            </w:pPr>
            <w:r>
              <w:rPr>
                <w:b/>
              </w:rPr>
              <w:t xml:space="preserve">Rozpočet obce </w:t>
            </w:r>
          </w:p>
        </w:tc>
        <w:tc>
          <w:tcPr>
            <w:tcW w:w="1862" w:type="dxa"/>
            <w:gridSpan w:val="2"/>
            <w:tcBorders>
              <w:top w:val="single" w:sz="4" w:space="0" w:color="auto"/>
              <w:left w:val="single" w:sz="4" w:space="0" w:color="auto"/>
              <w:bottom w:val="single" w:sz="4" w:space="0" w:color="auto"/>
              <w:right w:val="single" w:sz="4" w:space="0" w:color="auto"/>
            </w:tcBorders>
            <w:shd w:val="clear" w:color="auto" w:fill="D9D9D9"/>
          </w:tcPr>
          <w:p w:rsidR="00D63E56" w:rsidRDefault="00D63E56" w:rsidP="00D63E56">
            <w:pPr>
              <w:tabs>
                <w:tab w:val="right" w:pos="8460"/>
              </w:tabs>
              <w:spacing w:line="276" w:lineRule="auto"/>
              <w:jc w:val="center"/>
              <w:rPr>
                <w:b/>
                <w:lang w:eastAsia="en-US"/>
              </w:rPr>
            </w:pPr>
            <w:r>
              <w:rPr>
                <w:b/>
                <w:lang w:eastAsia="en-US"/>
              </w:rPr>
              <w:t xml:space="preserve">   15 000,00</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D63E56" w:rsidRDefault="00D63E56" w:rsidP="00D63E56">
            <w:pPr>
              <w:tabs>
                <w:tab w:val="right" w:pos="8460"/>
              </w:tabs>
              <w:spacing w:line="276" w:lineRule="auto"/>
              <w:jc w:val="center"/>
              <w:rPr>
                <w:b/>
                <w:lang w:eastAsia="en-US"/>
              </w:rPr>
            </w:pPr>
            <w:r>
              <w:rPr>
                <w:b/>
                <w:lang w:eastAsia="en-US"/>
              </w:rPr>
              <w:t xml:space="preserve">  165 766,02</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D63E56" w:rsidRPr="00E70D30" w:rsidRDefault="00D63E56" w:rsidP="00D63E56">
            <w:pPr>
              <w:tabs>
                <w:tab w:val="right" w:pos="8460"/>
              </w:tabs>
              <w:jc w:val="center"/>
              <w:rPr>
                <w:b/>
              </w:rPr>
            </w:pPr>
            <w:r w:rsidRPr="00E70D30">
              <w:rPr>
                <w:b/>
                <w:lang w:eastAsia="en-US"/>
              </w:rPr>
              <w:t>16</w:t>
            </w:r>
            <w:r w:rsidR="00960A69">
              <w:rPr>
                <w:b/>
                <w:lang w:eastAsia="en-US"/>
              </w:rPr>
              <w:t>6</w:t>
            </w:r>
            <w:r w:rsidRPr="00E70D30">
              <w:rPr>
                <w:b/>
                <w:lang w:eastAsia="en-US"/>
              </w:rPr>
              <w:t> </w:t>
            </w:r>
            <w:r w:rsidR="00960A69">
              <w:rPr>
                <w:b/>
                <w:lang w:eastAsia="en-US"/>
              </w:rPr>
              <w:t>108</w:t>
            </w:r>
            <w:r w:rsidRPr="00E70D30">
              <w:rPr>
                <w:b/>
                <w:lang w:eastAsia="en-US"/>
              </w:rPr>
              <w:t>,</w:t>
            </w:r>
            <w:r w:rsidR="00960A69">
              <w:rPr>
                <w:b/>
                <w:lang w:eastAsia="en-US"/>
              </w:rPr>
              <w:t>3</w:t>
            </w:r>
            <w:r w:rsidRPr="00E70D30">
              <w:rPr>
                <w:b/>
                <w:lang w:eastAsia="en-US"/>
              </w:rPr>
              <w:t>9</w:t>
            </w:r>
          </w:p>
        </w:tc>
      </w:tr>
      <w:tr w:rsidR="00307B92" w:rsidTr="00AA59AD">
        <w:trPr>
          <w:gridBefore w:val="1"/>
          <w:gridAfter w:val="3"/>
          <w:wBefore w:w="352" w:type="dxa"/>
          <w:wAfter w:w="4079" w:type="dxa"/>
        </w:trPr>
        <w:tc>
          <w:tcPr>
            <w:tcW w:w="1794" w:type="dxa"/>
            <w:tcBorders>
              <w:top w:val="single" w:sz="4" w:space="0" w:color="auto"/>
              <w:left w:val="single" w:sz="4" w:space="0" w:color="auto"/>
              <w:bottom w:val="single" w:sz="4" w:space="0" w:color="auto"/>
              <w:right w:val="single" w:sz="4" w:space="0" w:color="auto"/>
            </w:tcBorders>
            <w:hideMark/>
          </w:tcPr>
          <w:p w:rsidR="00307B92" w:rsidRDefault="00307B92" w:rsidP="00F320C0">
            <w:pPr>
              <w:tabs>
                <w:tab w:val="right" w:pos="8460"/>
              </w:tabs>
              <w:spacing w:line="276" w:lineRule="auto"/>
              <w:jc w:val="center"/>
              <w:rPr>
                <w:b/>
                <w:lang w:eastAsia="en-US"/>
              </w:rPr>
            </w:pPr>
          </w:p>
        </w:tc>
        <w:tc>
          <w:tcPr>
            <w:tcW w:w="1855" w:type="dxa"/>
            <w:gridSpan w:val="2"/>
            <w:tcBorders>
              <w:top w:val="single" w:sz="4" w:space="0" w:color="auto"/>
              <w:left w:val="single" w:sz="4" w:space="0" w:color="auto"/>
              <w:bottom w:val="single" w:sz="4" w:space="0" w:color="auto"/>
              <w:right w:val="single" w:sz="4" w:space="0" w:color="auto"/>
            </w:tcBorders>
            <w:hideMark/>
          </w:tcPr>
          <w:p w:rsidR="00307B92" w:rsidRDefault="00307B92" w:rsidP="00F320C0">
            <w:pPr>
              <w:tabs>
                <w:tab w:val="right" w:pos="8460"/>
              </w:tabs>
              <w:spacing w:line="276" w:lineRule="auto"/>
              <w:jc w:val="center"/>
              <w:rPr>
                <w:b/>
                <w:lang w:eastAsia="en-US"/>
              </w:rPr>
            </w:pPr>
          </w:p>
        </w:tc>
      </w:tr>
    </w:tbl>
    <w:p w:rsidR="00E261B8" w:rsidRDefault="00E261B8" w:rsidP="00E261B8">
      <w:pPr>
        <w:spacing w:line="360" w:lineRule="auto"/>
        <w:ind w:left="360"/>
        <w:jc w:val="both"/>
        <w:rPr>
          <w:b/>
        </w:rPr>
      </w:pPr>
    </w:p>
    <w:p w:rsidR="00E261B8" w:rsidRDefault="00E261B8" w:rsidP="00E261B8">
      <w:pPr>
        <w:spacing w:line="360" w:lineRule="auto"/>
        <w:jc w:val="both"/>
        <w:rPr>
          <w:b/>
        </w:rPr>
      </w:pPr>
      <w:r>
        <w:rPr>
          <w:b/>
        </w:rPr>
        <w:t>7.2. Prebytok rozpočtového hospodárenia za rok 201</w:t>
      </w:r>
      <w:r w:rsidR="0019579C">
        <w:rPr>
          <w:b/>
        </w:rPr>
        <w:t>7</w:t>
      </w:r>
    </w:p>
    <w:p w:rsidR="00981914" w:rsidRDefault="00981914" w:rsidP="00E261B8">
      <w:pPr>
        <w:spacing w:line="360" w:lineRule="auto"/>
        <w:jc w:val="both"/>
        <w:rPr>
          <w:b/>
        </w:rPr>
      </w:pPr>
    </w:p>
    <w:tbl>
      <w:tblPr>
        <w:tblW w:w="9095" w:type="dxa"/>
        <w:tblCellMar>
          <w:left w:w="0" w:type="dxa"/>
          <w:right w:w="0" w:type="dxa"/>
        </w:tblCellMar>
        <w:tblLook w:val="04A0" w:firstRow="1" w:lastRow="0" w:firstColumn="1" w:lastColumn="0" w:noHBand="0" w:noVBand="1"/>
      </w:tblPr>
      <w:tblGrid>
        <w:gridCol w:w="5693"/>
        <w:gridCol w:w="3402"/>
      </w:tblGrid>
      <w:tr w:rsidR="00167ABF" w:rsidTr="00981914">
        <w:trPr>
          <w:trHeight w:val="300"/>
        </w:trPr>
        <w:tc>
          <w:tcPr>
            <w:tcW w:w="5693" w:type="dxa"/>
            <w:tcBorders>
              <w:top w:val="single" w:sz="8" w:space="0" w:color="auto"/>
              <w:left w:val="double" w:sz="6" w:space="0" w:color="auto"/>
              <w:bottom w:val="single" w:sz="8" w:space="0" w:color="auto"/>
              <w:right w:val="single" w:sz="8" w:space="0" w:color="000000"/>
            </w:tcBorders>
            <w:shd w:val="clear" w:color="auto" w:fill="C4BC96"/>
            <w:vAlign w:val="center"/>
            <w:hideMark/>
          </w:tcPr>
          <w:p w:rsidR="00167ABF" w:rsidRDefault="00167ABF" w:rsidP="00167ABF">
            <w:pPr>
              <w:spacing w:line="276" w:lineRule="auto"/>
              <w:rPr>
                <w:lang w:eastAsia="en-US"/>
              </w:rPr>
            </w:pPr>
            <w:r>
              <w:rPr>
                <w:sz w:val="20"/>
                <w:szCs w:val="20"/>
                <w:lang w:eastAsia="en-US"/>
              </w:rPr>
              <w:t>Bežné  príjmy spolu</w:t>
            </w:r>
          </w:p>
        </w:tc>
        <w:tc>
          <w:tcPr>
            <w:tcW w:w="3402" w:type="dxa"/>
            <w:tcBorders>
              <w:top w:val="single" w:sz="4" w:space="0" w:color="auto"/>
              <w:left w:val="nil"/>
              <w:bottom w:val="single" w:sz="8" w:space="0" w:color="auto"/>
              <w:right w:val="double" w:sz="6" w:space="0" w:color="auto"/>
            </w:tcBorders>
            <w:shd w:val="clear" w:color="auto" w:fill="FFFFFF"/>
            <w:vAlign w:val="center"/>
            <w:hideMark/>
          </w:tcPr>
          <w:p w:rsidR="00167ABF" w:rsidRDefault="00167ABF" w:rsidP="00167ABF">
            <w:pPr>
              <w:spacing w:line="276" w:lineRule="auto"/>
              <w:jc w:val="right"/>
              <w:rPr>
                <w:lang w:eastAsia="en-US"/>
              </w:rPr>
            </w:pPr>
            <w:r>
              <w:rPr>
                <w:lang w:eastAsia="en-US"/>
              </w:rPr>
              <w:t>1 664 283,59</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sz w:val="20"/>
                <w:szCs w:val="20"/>
                <w:lang w:eastAsia="en-US"/>
              </w:rPr>
            </w:pPr>
            <w:r>
              <w:rPr>
                <w:sz w:val="20"/>
                <w:szCs w:val="20"/>
                <w:lang w:eastAsia="en-US"/>
              </w:rPr>
              <w:t xml:space="preserve">z toho : bežné príjmy obce </w:t>
            </w:r>
          </w:p>
        </w:tc>
        <w:tc>
          <w:tcPr>
            <w:tcW w:w="3402" w:type="dxa"/>
            <w:tcBorders>
              <w:top w:val="nil"/>
              <w:left w:val="nil"/>
              <w:bottom w:val="single" w:sz="8" w:space="0" w:color="auto"/>
              <w:right w:val="double" w:sz="6" w:space="0" w:color="auto"/>
            </w:tcBorders>
            <w:vAlign w:val="center"/>
            <w:hideMark/>
          </w:tcPr>
          <w:p w:rsidR="00167ABF" w:rsidRDefault="00167ABF" w:rsidP="00167ABF">
            <w:pPr>
              <w:spacing w:line="276" w:lineRule="auto"/>
              <w:jc w:val="right"/>
            </w:pPr>
            <w:r>
              <w:rPr>
                <w:rStyle w:val="Zvraznenie"/>
                <w:sz w:val="20"/>
                <w:szCs w:val="20"/>
                <w:lang w:eastAsia="en-US"/>
              </w:rPr>
              <w:t>1 6</w:t>
            </w:r>
            <w:r>
              <w:rPr>
                <w:rStyle w:val="Zvraznenie"/>
                <w:sz w:val="20"/>
                <w:szCs w:val="20"/>
              </w:rPr>
              <w:t>61420,25</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sz w:val="20"/>
                <w:szCs w:val="20"/>
                <w:lang w:eastAsia="en-US"/>
              </w:rPr>
            </w:pPr>
            <w:r>
              <w:rPr>
                <w:sz w:val="20"/>
                <w:szCs w:val="20"/>
                <w:lang w:eastAsia="en-US"/>
              </w:rPr>
              <w:t xml:space="preserve">             bežné príjmy RO</w:t>
            </w:r>
          </w:p>
        </w:tc>
        <w:tc>
          <w:tcPr>
            <w:tcW w:w="3402" w:type="dxa"/>
            <w:tcBorders>
              <w:top w:val="nil"/>
              <w:left w:val="nil"/>
              <w:bottom w:val="single" w:sz="8" w:space="0" w:color="auto"/>
              <w:right w:val="double" w:sz="6" w:space="0" w:color="auto"/>
            </w:tcBorders>
            <w:vAlign w:val="center"/>
            <w:hideMark/>
          </w:tcPr>
          <w:p w:rsidR="00167ABF" w:rsidRDefault="00167ABF" w:rsidP="00167ABF">
            <w:pPr>
              <w:spacing w:line="276" w:lineRule="auto"/>
              <w:jc w:val="right"/>
            </w:pPr>
            <w:r>
              <w:rPr>
                <w:rStyle w:val="Zvraznenie"/>
                <w:sz w:val="20"/>
                <w:szCs w:val="20"/>
                <w:lang w:eastAsia="en-US"/>
              </w:rPr>
              <w:t>2</w:t>
            </w:r>
            <w:r>
              <w:rPr>
                <w:rStyle w:val="Zvraznenie"/>
                <w:sz w:val="20"/>
                <w:szCs w:val="20"/>
              </w:rPr>
              <w:t> 863,34</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shd w:val="clear" w:color="auto" w:fill="C4BC96"/>
            <w:vAlign w:val="center"/>
            <w:hideMark/>
          </w:tcPr>
          <w:p w:rsidR="00167ABF" w:rsidRDefault="00167ABF" w:rsidP="00167ABF">
            <w:pPr>
              <w:spacing w:line="276" w:lineRule="auto"/>
              <w:rPr>
                <w:lang w:eastAsia="en-US"/>
              </w:rPr>
            </w:pPr>
            <w:r>
              <w:rPr>
                <w:sz w:val="20"/>
                <w:szCs w:val="20"/>
                <w:lang w:eastAsia="en-US"/>
              </w:rPr>
              <w:t>Bežné výdavky spolu</w:t>
            </w:r>
          </w:p>
        </w:tc>
        <w:tc>
          <w:tcPr>
            <w:tcW w:w="3402" w:type="dxa"/>
            <w:tcBorders>
              <w:top w:val="nil"/>
              <w:left w:val="nil"/>
              <w:bottom w:val="single" w:sz="8" w:space="0" w:color="auto"/>
              <w:right w:val="double" w:sz="6" w:space="0" w:color="auto"/>
            </w:tcBorders>
            <w:shd w:val="clear" w:color="auto" w:fill="FFFFFF"/>
            <w:vAlign w:val="center"/>
            <w:hideMark/>
          </w:tcPr>
          <w:p w:rsidR="00167ABF" w:rsidRDefault="00167ABF" w:rsidP="00167ABF">
            <w:pPr>
              <w:spacing w:line="276" w:lineRule="auto"/>
              <w:jc w:val="right"/>
              <w:rPr>
                <w:lang w:eastAsia="en-US"/>
              </w:rPr>
            </w:pPr>
            <w:r>
              <w:rPr>
                <w:lang w:eastAsia="en-US"/>
              </w:rPr>
              <w:t>1 493 297,99</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sz w:val="20"/>
                <w:szCs w:val="20"/>
                <w:lang w:eastAsia="en-US"/>
              </w:rPr>
            </w:pPr>
            <w:r>
              <w:rPr>
                <w:sz w:val="20"/>
                <w:szCs w:val="20"/>
                <w:lang w:eastAsia="en-US"/>
              </w:rPr>
              <w:t xml:space="preserve">z toho : bežné výdavky  obce </w:t>
            </w:r>
          </w:p>
        </w:tc>
        <w:tc>
          <w:tcPr>
            <w:tcW w:w="3402" w:type="dxa"/>
            <w:tcBorders>
              <w:top w:val="nil"/>
              <w:left w:val="nil"/>
              <w:bottom w:val="single" w:sz="8" w:space="0" w:color="auto"/>
              <w:right w:val="double" w:sz="6" w:space="0" w:color="auto"/>
            </w:tcBorders>
            <w:vAlign w:val="center"/>
            <w:hideMark/>
          </w:tcPr>
          <w:p w:rsidR="00167ABF" w:rsidRDefault="00167ABF" w:rsidP="00167ABF">
            <w:pPr>
              <w:spacing w:line="276" w:lineRule="auto"/>
              <w:jc w:val="right"/>
            </w:pPr>
            <w:r>
              <w:rPr>
                <w:rStyle w:val="Zvraznenie"/>
                <w:sz w:val="20"/>
                <w:szCs w:val="20"/>
                <w:lang w:eastAsia="en-US"/>
              </w:rPr>
              <w:t>7</w:t>
            </w:r>
            <w:r>
              <w:rPr>
                <w:rStyle w:val="Zvraznenie"/>
                <w:sz w:val="20"/>
                <w:szCs w:val="20"/>
              </w:rPr>
              <w:t>78 209,67</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sz w:val="20"/>
                <w:szCs w:val="20"/>
                <w:lang w:eastAsia="en-US"/>
              </w:rPr>
            </w:pPr>
            <w:r>
              <w:rPr>
                <w:sz w:val="20"/>
                <w:szCs w:val="20"/>
                <w:lang w:eastAsia="en-US"/>
              </w:rPr>
              <w:t xml:space="preserve">             bežné výdavky  RO</w:t>
            </w:r>
          </w:p>
        </w:tc>
        <w:tc>
          <w:tcPr>
            <w:tcW w:w="3402" w:type="dxa"/>
            <w:tcBorders>
              <w:top w:val="nil"/>
              <w:left w:val="nil"/>
              <w:bottom w:val="single" w:sz="4" w:space="0" w:color="auto"/>
              <w:right w:val="double" w:sz="6" w:space="0" w:color="auto"/>
            </w:tcBorders>
            <w:vAlign w:val="center"/>
            <w:hideMark/>
          </w:tcPr>
          <w:p w:rsidR="00167ABF" w:rsidRDefault="00167ABF" w:rsidP="00167ABF">
            <w:pPr>
              <w:spacing w:line="276" w:lineRule="auto"/>
              <w:jc w:val="right"/>
            </w:pPr>
            <w:r>
              <w:rPr>
                <w:rStyle w:val="Zvraznenie"/>
                <w:sz w:val="20"/>
                <w:szCs w:val="20"/>
                <w:lang w:eastAsia="en-US"/>
              </w:rPr>
              <w:t>7</w:t>
            </w:r>
            <w:r>
              <w:rPr>
                <w:rStyle w:val="Zvraznenie"/>
                <w:sz w:val="20"/>
                <w:szCs w:val="20"/>
              </w:rPr>
              <w:t>15 088,32</w:t>
            </w:r>
          </w:p>
        </w:tc>
      </w:tr>
      <w:tr w:rsidR="00167ABF" w:rsidTr="009459BD">
        <w:trPr>
          <w:trHeight w:val="285"/>
        </w:trPr>
        <w:tc>
          <w:tcPr>
            <w:tcW w:w="5693" w:type="dxa"/>
            <w:tcBorders>
              <w:top w:val="single" w:sz="8" w:space="0" w:color="auto"/>
              <w:left w:val="double" w:sz="6" w:space="0" w:color="auto"/>
              <w:bottom w:val="single" w:sz="8" w:space="0" w:color="auto"/>
              <w:right w:val="single" w:sz="8" w:space="0" w:color="000000"/>
            </w:tcBorders>
            <w:shd w:val="clear" w:color="auto" w:fill="92D050"/>
            <w:vAlign w:val="center"/>
            <w:hideMark/>
          </w:tcPr>
          <w:p w:rsidR="00167ABF" w:rsidRDefault="00167ABF" w:rsidP="00167ABF">
            <w:pPr>
              <w:spacing w:line="276" w:lineRule="auto"/>
              <w:rPr>
                <w:lang w:eastAsia="en-US"/>
              </w:rPr>
            </w:pPr>
            <w:r>
              <w:rPr>
                <w:rStyle w:val="Zvraznenie"/>
                <w:sz w:val="20"/>
                <w:szCs w:val="20"/>
                <w:lang w:eastAsia="en-US"/>
              </w:rPr>
              <w:t>Bežný rozpočet</w:t>
            </w:r>
          </w:p>
        </w:tc>
        <w:tc>
          <w:tcPr>
            <w:tcW w:w="3402" w:type="dxa"/>
            <w:tcBorders>
              <w:top w:val="nil"/>
              <w:left w:val="nil"/>
              <w:bottom w:val="single" w:sz="8" w:space="0" w:color="auto"/>
              <w:right w:val="double" w:sz="6" w:space="0" w:color="auto"/>
            </w:tcBorders>
            <w:shd w:val="clear" w:color="auto" w:fill="92D050"/>
            <w:vAlign w:val="center"/>
            <w:hideMark/>
          </w:tcPr>
          <w:p w:rsidR="00167ABF" w:rsidRDefault="00167ABF" w:rsidP="00167ABF">
            <w:pPr>
              <w:spacing w:line="276" w:lineRule="auto"/>
              <w:jc w:val="right"/>
              <w:rPr>
                <w:lang w:eastAsia="en-US"/>
              </w:rPr>
            </w:pPr>
            <w:r>
              <w:rPr>
                <w:lang w:eastAsia="en-US"/>
              </w:rPr>
              <w:t>170 985,60</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shd w:val="clear" w:color="auto" w:fill="C4BC96"/>
            <w:vAlign w:val="center"/>
            <w:hideMark/>
          </w:tcPr>
          <w:p w:rsidR="00167ABF" w:rsidRDefault="00167ABF" w:rsidP="00167ABF">
            <w:pPr>
              <w:spacing w:line="276" w:lineRule="auto"/>
              <w:rPr>
                <w:lang w:eastAsia="en-US"/>
              </w:rPr>
            </w:pPr>
            <w:r>
              <w:rPr>
                <w:sz w:val="20"/>
                <w:szCs w:val="20"/>
                <w:lang w:eastAsia="en-US"/>
              </w:rPr>
              <w:t>Kapitálové  príjmy spolu</w:t>
            </w:r>
          </w:p>
        </w:tc>
        <w:tc>
          <w:tcPr>
            <w:tcW w:w="3402" w:type="dxa"/>
            <w:tcBorders>
              <w:top w:val="single" w:sz="4" w:space="0" w:color="auto"/>
              <w:left w:val="nil"/>
              <w:bottom w:val="single" w:sz="8" w:space="0" w:color="auto"/>
              <w:right w:val="double" w:sz="6" w:space="0" w:color="auto"/>
            </w:tcBorders>
            <w:shd w:val="clear" w:color="auto" w:fill="FFFFFF"/>
            <w:vAlign w:val="center"/>
            <w:hideMark/>
          </w:tcPr>
          <w:p w:rsidR="00167ABF" w:rsidRDefault="00167ABF" w:rsidP="00167ABF">
            <w:pPr>
              <w:spacing w:line="276" w:lineRule="auto"/>
              <w:jc w:val="right"/>
              <w:rPr>
                <w:lang w:eastAsia="en-US"/>
              </w:rPr>
            </w:pPr>
            <w:r>
              <w:rPr>
                <w:lang w:eastAsia="en-US"/>
              </w:rPr>
              <w:t>3 290,00</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sz w:val="20"/>
                <w:szCs w:val="20"/>
                <w:lang w:eastAsia="en-US"/>
              </w:rPr>
            </w:pPr>
            <w:r>
              <w:rPr>
                <w:sz w:val="20"/>
                <w:szCs w:val="20"/>
                <w:lang w:eastAsia="en-US"/>
              </w:rPr>
              <w:t xml:space="preserve">z toho : kapitálové  príjmy obce </w:t>
            </w:r>
          </w:p>
        </w:tc>
        <w:tc>
          <w:tcPr>
            <w:tcW w:w="3402" w:type="dxa"/>
            <w:tcBorders>
              <w:top w:val="nil"/>
              <w:left w:val="nil"/>
              <w:bottom w:val="single" w:sz="8" w:space="0" w:color="auto"/>
              <w:right w:val="double" w:sz="6" w:space="0" w:color="auto"/>
            </w:tcBorders>
            <w:vAlign w:val="center"/>
            <w:hideMark/>
          </w:tcPr>
          <w:p w:rsidR="00167ABF" w:rsidRDefault="00167ABF" w:rsidP="00167ABF">
            <w:pPr>
              <w:spacing w:line="276" w:lineRule="auto"/>
              <w:jc w:val="right"/>
            </w:pPr>
            <w:r>
              <w:rPr>
                <w:rStyle w:val="Zvraznenie"/>
                <w:sz w:val="20"/>
                <w:szCs w:val="20"/>
                <w:lang w:eastAsia="en-US"/>
              </w:rPr>
              <w:t>3</w:t>
            </w:r>
            <w:r>
              <w:rPr>
                <w:rStyle w:val="Zvraznenie"/>
                <w:sz w:val="20"/>
                <w:szCs w:val="20"/>
              </w:rPr>
              <w:t> 290,00</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sz w:val="20"/>
                <w:szCs w:val="20"/>
                <w:lang w:eastAsia="en-US"/>
              </w:rPr>
            </w:pPr>
            <w:r>
              <w:rPr>
                <w:sz w:val="20"/>
                <w:szCs w:val="20"/>
                <w:lang w:eastAsia="en-US"/>
              </w:rPr>
              <w:lastRenderedPageBreak/>
              <w:t xml:space="preserve">             kapitálové  príjmy RO</w:t>
            </w:r>
          </w:p>
        </w:tc>
        <w:tc>
          <w:tcPr>
            <w:tcW w:w="3402" w:type="dxa"/>
            <w:tcBorders>
              <w:top w:val="nil"/>
              <w:left w:val="nil"/>
              <w:bottom w:val="single" w:sz="8" w:space="0" w:color="auto"/>
              <w:right w:val="double" w:sz="6" w:space="0" w:color="auto"/>
            </w:tcBorders>
            <w:vAlign w:val="center"/>
            <w:hideMark/>
          </w:tcPr>
          <w:p w:rsidR="00167ABF" w:rsidRDefault="00167ABF" w:rsidP="00167ABF">
            <w:pPr>
              <w:spacing w:line="276" w:lineRule="auto"/>
              <w:jc w:val="right"/>
            </w:pPr>
            <w:r>
              <w:rPr>
                <w:rStyle w:val="Zvraznenie"/>
                <w:sz w:val="20"/>
                <w:szCs w:val="20"/>
                <w:lang w:eastAsia="en-US"/>
              </w:rPr>
              <w:t>0,00</w:t>
            </w:r>
          </w:p>
        </w:tc>
      </w:tr>
      <w:tr w:rsidR="00167ABF" w:rsidTr="00981914">
        <w:trPr>
          <w:trHeight w:val="300"/>
        </w:trPr>
        <w:tc>
          <w:tcPr>
            <w:tcW w:w="5693" w:type="dxa"/>
            <w:tcBorders>
              <w:top w:val="single" w:sz="8" w:space="0" w:color="auto"/>
              <w:left w:val="double" w:sz="6" w:space="0" w:color="auto"/>
              <w:bottom w:val="single" w:sz="8" w:space="0" w:color="auto"/>
              <w:right w:val="single" w:sz="8" w:space="0" w:color="000000"/>
            </w:tcBorders>
            <w:shd w:val="clear" w:color="auto" w:fill="C4BC96"/>
            <w:vAlign w:val="center"/>
            <w:hideMark/>
          </w:tcPr>
          <w:p w:rsidR="00167ABF" w:rsidRDefault="00167ABF" w:rsidP="00167ABF">
            <w:pPr>
              <w:spacing w:line="276" w:lineRule="auto"/>
              <w:rPr>
                <w:lang w:eastAsia="en-US"/>
              </w:rPr>
            </w:pPr>
            <w:r>
              <w:rPr>
                <w:sz w:val="20"/>
                <w:szCs w:val="20"/>
                <w:lang w:eastAsia="en-US"/>
              </w:rPr>
              <w:t>Kapitálové  výdavky spolu</w:t>
            </w:r>
          </w:p>
        </w:tc>
        <w:tc>
          <w:tcPr>
            <w:tcW w:w="3402" w:type="dxa"/>
            <w:tcBorders>
              <w:top w:val="nil"/>
              <w:left w:val="nil"/>
              <w:bottom w:val="single" w:sz="4" w:space="0" w:color="auto"/>
              <w:right w:val="double" w:sz="6" w:space="0" w:color="auto"/>
            </w:tcBorders>
            <w:shd w:val="clear" w:color="auto" w:fill="FFFFFF"/>
            <w:vAlign w:val="center"/>
            <w:hideMark/>
          </w:tcPr>
          <w:p w:rsidR="00167ABF" w:rsidRDefault="00167ABF" w:rsidP="00167ABF">
            <w:pPr>
              <w:spacing w:line="276" w:lineRule="auto"/>
              <w:jc w:val="right"/>
              <w:rPr>
                <w:lang w:eastAsia="en-US"/>
              </w:rPr>
            </w:pPr>
            <w:r>
              <w:rPr>
                <w:lang w:eastAsia="en-US"/>
              </w:rPr>
              <w:t>22 973,69</w:t>
            </w:r>
          </w:p>
        </w:tc>
      </w:tr>
      <w:tr w:rsidR="00167ABF" w:rsidTr="00981914">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sz w:val="20"/>
                <w:szCs w:val="20"/>
                <w:lang w:eastAsia="en-US"/>
              </w:rPr>
            </w:pPr>
            <w:r>
              <w:rPr>
                <w:sz w:val="20"/>
                <w:szCs w:val="20"/>
                <w:lang w:eastAsia="en-US"/>
              </w:rPr>
              <w:t xml:space="preserve">z toho : kapitálové  výdavky  obce </w:t>
            </w:r>
          </w:p>
        </w:tc>
        <w:tc>
          <w:tcPr>
            <w:tcW w:w="3402" w:type="dxa"/>
            <w:tcBorders>
              <w:top w:val="single" w:sz="4" w:space="0" w:color="auto"/>
              <w:left w:val="nil"/>
              <w:bottom w:val="single" w:sz="8" w:space="0" w:color="auto"/>
              <w:right w:val="double" w:sz="6" w:space="0" w:color="auto"/>
            </w:tcBorders>
            <w:vAlign w:val="center"/>
            <w:hideMark/>
          </w:tcPr>
          <w:p w:rsidR="00167ABF" w:rsidRDefault="00167ABF" w:rsidP="00167ABF">
            <w:pPr>
              <w:spacing w:line="276" w:lineRule="auto"/>
              <w:jc w:val="right"/>
            </w:pPr>
            <w:r>
              <w:rPr>
                <w:rStyle w:val="Zvraznenie"/>
                <w:sz w:val="20"/>
                <w:szCs w:val="20"/>
                <w:lang w:eastAsia="en-US"/>
              </w:rPr>
              <w:t>2</w:t>
            </w:r>
            <w:r>
              <w:rPr>
                <w:rStyle w:val="Zvraznenie"/>
                <w:sz w:val="20"/>
                <w:szCs w:val="20"/>
              </w:rPr>
              <w:t>2 973,69</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sz w:val="20"/>
                <w:szCs w:val="20"/>
                <w:lang w:eastAsia="en-US"/>
              </w:rPr>
            </w:pPr>
            <w:r>
              <w:rPr>
                <w:sz w:val="20"/>
                <w:szCs w:val="20"/>
                <w:lang w:eastAsia="en-US"/>
              </w:rPr>
              <w:t xml:space="preserve">             kapitálové  výdavky  RO</w:t>
            </w:r>
          </w:p>
        </w:tc>
        <w:tc>
          <w:tcPr>
            <w:tcW w:w="3402" w:type="dxa"/>
            <w:tcBorders>
              <w:top w:val="nil"/>
              <w:left w:val="nil"/>
              <w:bottom w:val="single" w:sz="8" w:space="0" w:color="auto"/>
              <w:right w:val="double" w:sz="6" w:space="0" w:color="auto"/>
            </w:tcBorders>
            <w:vAlign w:val="center"/>
            <w:hideMark/>
          </w:tcPr>
          <w:p w:rsidR="00167ABF" w:rsidRDefault="00167ABF" w:rsidP="00167ABF">
            <w:pPr>
              <w:spacing w:line="276" w:lineRule="auto"/>
              <w:jc w:val="right"/>
            </w:pPr>
            <w:r>
              <w:rPr>
                <w:rStyle w:val="Zvraznenie"/>
                <w:sz w:val="20"/>
                <w:szCs w:val="20"/>
                <w:lang w:eastAsia="en-US"/>
              </w:rPr>
              <w:t>0,00</w:t>
            </w:r>
          </w:p>
        </w:tc>
      </w:tr>
      <w:tr w:rsidR="00167ABF" w:rsidTr="009459BD">
        <w:trPr>
          <w:trHeight w:val="285"/>
        </w:trPr>
        <w:tc>
          <w:tcPr>
            <w:tcW w:w="5693" w:type="dxa"/>
            <w:tcBorders>
              <w:top w:val="single" w:sz="8" w:space="0" w:color="auto"/>
              <w:left w:val="double" w:sz="6" w:space="0" w:color="auto"/>
              <w:bottom w:val="single" w:sz="8" w:space="0" w:color="auto"/>
              <w:right w:val="single" w:sz="8" w:space="0" w:color="000000"/>
            </w:tcBorders>
            <w:shd w:val="clear" w:color="auto" w:fill="92D050"/>
            <w:vAlign w:val="center"/>
            <w:hideMark/>
          </w:tcPr>
          <w:p w:rsidR="00167ABF" w:rsidRDefault="00167ABF" w:rsidP="00167ABF">
            <w:pPr>
              <w:spacing w:line="276" w:lineRule="auto"/>
              <w:rPr>
                <w:b/>
                <w:i/>
                <w:sz w:val="20"/>
                <w:szCs w:val="20"/>
                <w:lang w:eastAsia="en-US"/>
              </w:rPr>
            </w:pPr>
            <w:r>
              <w:rPr>
                <w:b/>
                <w:i/>
                <w:sz w:val="20"/>
                <w:szCs w:val="20"/>
                <w:lang w:eastAsia="en-US"/>
              </w:rPr>
              <w:t xml:space="preserve">Kapitálový rozpočet </w:t>
            </w:r>
          </w:p>
        </w:tc>
        <w:tc>
          <w:tcPr>
            <w:tcW w:w="3402" w:type="dxa"/>
            <w:tcBorders>
              <w:top w:val="nil"/>
              <w:left w:val="nil"/>
              <w:bottom w:val="single" w:sz="8" w:space="0" w:color="auto"/>
              <w:right w:val="double" w:sz="6" w:space="0" w:color="auto"/>
            </w:tcBorders>
            <w:shd w:val="clear" w:color="auto" w:fill="92D050"/>
            <w:vAlign w:val="center"/>
            <w:hideMark/>
          </w:tcPr>
          <w:p w:rsidR="00167ABF" w:rsidRDefault="00167ABF" w:rsidP="00167ABF">
            <w:pPr>
              <w:spacing w:line="276" w:lineRule="auto"/>
              <w:jc w:val="right"/>
              <w:rPr>
                <w:b/>
                <w:i/>
                <w:sz w:val="20"/>
                <w:szCs w:val="20"/>
                <w:lang w:eastAsia="en-US"/>
              </w:rPr>
            </w:pPr>
            <w:r>
              <w:rPr>
                <w:b/>
                <w:i/>
                <w:sz w:val="20"/>
                <w:szCs w:val="20"/>
                <w:lang w:eastAsia="en-US"/>
              </w:rPr>
              <w:t>- 19 683,69</w:t>
            </w:r>
          </w:p>
        </w:tc>
      </w:tr>
      <w:tr w:rsidR="00167ABF" w:rsidTr="005376E9">
        <w:trPr>
          <w:trHeight w:val="285"/>
        </w:trPr>
        <w:tc>
          <w:tcPr>
            <w:tcW w:w="5693" w:type="dxa"/>
            <w:tcBorders>
              <w:top w:val="single" w:sz="8" w:space="0" w:color="auto"/>
              <w:left w:val="double" w:sz="6" w:space="0" w:color="auto"/>
              <w:bottom w:val="single" w:sz="8" w:space="0" w:color="auto"/>
              <w:right w:val="single" w:sz="8" w:space="0" w:color="000000"/>
            </w:tcBorders>
            <w:shd w:val="clear" w:color="auto" w:fill="FFC000"/>
            <w:vAlign w:val="center"/>
            <w:hideMark/>
          </w:tcPr>
          <w:p w:rsidR="00167ABF" w:rsidRDefault="00167ABF" w:rsidP="00167ABF">
            <w:pPr>
              <w:spacing w:line="276" w:lineRule="auto"/>
              <w:rPr>
                <w:lang w:eastAsia="en-US"/>
              </w:rPr>
            </w:pPr>
            <w:r>
              <w:rPr>
                <w:rStyle w:val="Zvraznenie"/>
                <w:sz w:val="20"/>
                <w:szCs w:val="20"/>
                <w:lang w:eastAsia="en-US"/>
              </w:rPr>
              <w:t>Prebytok/schodok bežného a kapitálového rozpočtu</w:t>
            </w:r>
          </w:p>
        </w:tc>
        <w:tc>
          <w:tcPr>
            <w:tcW w:w="3402" w:type="dxa"/>
            <w:tcBorders>
              <w:top w:val="nil"/>
              <w:left w:val="nil"/>
              <w:bottom w:val="single" w:sz="4" w:space="0" w:color="auto"/>
              <w:right w:val="double" w:sz="6" w:space="0" w:color="auto"/>
            </w:tcBorders>
            <w:shd w:val="clear" w:color="auto" w:fill="FFC000"/>
            <w:vAlign w:val="center"/>
            <w:hideMark/>
          </w:tcPr>
          <w:p w:rsidR="00167ABF" w:rsidRDefault="00167ABF" w:rsidP="00167ABF">
            <w:pPr>
              <w:spacing w:line="276" w:lineRule="auto"/>
              <w:jc w:val="right"/>
              <w:rPr>
                <w:lang w:eastAsia="en-US"/>
              </w:rPr>
            </w:pPr>
            <w:r>
              <w:rPr>
                <w:lang w:eastAsia="en-US"/>
              </w:rPr>
              <w:t>151 301,91</w:t>
            </w:r>
          </w:p>
        </w:tc>
      </w:tr>
      <w:tr w:rsidR="00167ABF" w:rsidTr="005376E9">
        <w:trPr>
          <w:trHeight w:val="285"/>
        </w:trPr>
        <w:tc>
          <w:tcPr>
            <w:tcW w:w="5693" w:type="dxa"/>
            <w:tcBorders>
              <w:top w:val="single" w:sz="8" w:space="0" w:color="auto"/>
              <w:left w:val="double" w:sz="6" w:space="0" w:color="auto"/>
              <w:bottom w:val="single" w:sz="8" w:space="0" w:color="auto"/>
              <w:right w:val="single" w:sz="8" w:space="0" w:color="000000"/>
            </w:tcBorders>
            <w:shd w:val="clear" w:color="auto" w:fill="FFFFFF"/>
            <w:vAlign w:val="center"/>
            <w:hideMark/>
          </w:tcPr>
          <w:p w:rsidR="00167ABF" w:rsidRDefault="00167ABF" w:rsidP="00167ABF">
            <w:pPr>
              <w:spacing w:line="276" w:lineRule="auto"/>
              <w:rPr>
                <w:rStyle w:val="Zvraznenie"/>
                <w:b/>
                <w:bCs/>
              </w:rPr>
            </w:pPr>
            <w:r>
              <w:rPr>
                <w:rStyle w:val="Zvraznenie"/>
                <w:sz w:val="20"/>
                <w:szCs w:val="20"/>
                <w:lang w:eastAsia="en-US"/>
              </w:rPr>
              <w:t xml:space="preserve">Vylúčenie z prebytku </w:t>
            </w:r>
          </w:p>
        </w:tc>
        <w:tc>
          <w:tcPr>
            <w:tcW w:w="3402" w:type="dxa"/>
            <w:tcBorders>
              <w:top w:val="single" w:sz="4" w:space="0" w:color="auto"/>
              <w:left w:val="nil"/>
              <w:bottom w:val="single" w:sz="8" w:space="0" w:color="auto"/>
              <w:right w:val="double" w:sz="6" w:space="0" w:color="auto"/>
            </w:tcBorders>
            <w:shd w:val="clear" w:color="auto" w:fill="FFFFFF"/>
            <w:vAlign w:val="center"/>
            <w:hideMark/>
          </w:tcPr>
          <w:p w:rsidR="00167ABF" w:rsidRDefault="00167ABF" w:rsidP="00167ABF">
            <w:pPr>
              <w:spacing w:line="276" w:lineRule="auto"/>
              <w:jc w:val="right"/>
              <w:rPr>
                <w:lang w:eastAsia="en-US"/>
              </w:rPr>
            </w:pPr>
            <w:r>
              <w:rPr>
                <w:lang w:eastAsia="en-US"/>
              </w:rPr>
              <w:t>10 433,90</w:t>
            </w:r>
          </w:p>
        </w:tc>
      </w:tr>
      <w:tr w:rsidR="00167ABF" w:rsidTr="009459BD">
        <w:trPr>
          <w:trHeight w:val="285"/>
        </w:trPr>
        <w:tc>
          <w:tcPr>
            <w:tcW w:w="5693" w:type="dxa"/>
            <w:tcBorders>
              <w:top w:val="single" w:sz="8" w:space="0" w:color="auto"/>
              <w:left w:val="double" w:sz="6" w:space="0" w:color="auto"/>
              <w:bottom w:val="single" w:sz="8" w:space="0" w:color="auto"/>
              <w:right w:val="single" w:sz="8" w:space="0" w:color="000000"/>
            </w:tcBorders>
            <w:shd w:val="clear" w:color="auto" w:fill="FFC000"/>
            <w:vAlign w:val="center"/>
            <w:hideMark/>
          </w:tcPr>
          <w:p w:rsidR="00167ABF" w:rsidRDefault="00167ABF" w:rsidP="00167ABF">
            <w:pPr>
              <w:spacing w:line="276" w:lineRule="auto"/>
              <w:rPr>
                <w:rStyle w:val="Zvraznenie"/>
                <w:b/>
              </w:rPr>
            </w:pPr>
            <w:r>
              <w:rPr>
                <w:rStyle w:val="Zvraznenie"/>
                <w:sz w:val="20"/>
                <w:szCs w:val="20"/>
                <w:lang w:eastAsia="en-US"/>
              </w:rPr>
              <w:t>Upravený prebytok/schodok bežného a kapitálového rozpočtu</w:t>
            </w:r>
          </w:p>
        </w:tc>
        <w:tc>
          <w:tcPr>
            <w:tcW w:w="3402" w:type="dxa"/>
            <w:tcBorders>
              <w:top w:val="nil"/>
              <w:left w:val="nil"/>
              <w:bottom w:val="single" w:sz="8" w:space="0" w:color="auto"/>
              <w:right w:val="double" w:sz="6" w:space="0" w:color="auto"/>
            </w:tcBorders>
            <w:shd w:val="clear" w:color="auto" w:fill="FFC000"/>
            <w:vAlign w:val="center"/>
            <w:hideMark/>
          </w:tcPr>
          <w:p w:rsidR="00167ABF" w:rsidRDefault="00167ABF" w:rsidP="00167ABF">
            <w:pPr>
              <w:spacing w:line="276" w:lineRule="auto"/>
              <w:jc w:val="right"/>
              <w:rPr>
                <w:lang w:eastAsia="en-US"/>
              </w:rPr>
            </w:pPr>
            <w:r>
              <w:rPr>
                <w:lang w:eastAsia="en-US"/>
              </w:rPr>
              <w:t>140 868,01</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lang w:eastAsia="en-US"/>
              </w:rPr>
            </w:pPr>
            <w:r>
              <w:rPr>
                <w:sz w:val="20"/>
                <w:szCs w:val="20"/>
                <w:lang w:eastAsia="en-US"/>
              </w:rPr>
              <w:t>Príjmy z finančných operácií</w:t>
            </w:r>
          </w:p>
        </w:tc>
        <w:tc>
          <w:tcPr>
            <w:tcW w:w="3402" w:type="dxa"/>
            <w:tcBorders>
              <w:top w:val="nil"/>
              <w:left w:val="nil"/>
              <w:bottom w:val="single" w:sz="8" w:space="0" w:color="auto"/>
              <w:right w:val="double" w:sz="6" w:space="0" w:color="auto"/>
            </w:tcBorders>
            <w:vAlign w:val="center"/>
            <w:hideMark/>
          </w:tcPr>
          <w:p w:rsidR="00167ABF" w:rsidRDefault="00167ABF" w:rsidP="00167ABF">
            <w:pPr>
              <w:spacing w:line="276" w:lineRule="auto"/>
              <w:jc w:val="right"/>
              <w:rPr>
                <w:lang w:eastAsia="en-US"/>
              </w:rPr>
            </w:pPr>
            <w:r>
              <w:rPr>
                <w:lang w:eastAsia="en-US"/>
              </w:rPr>
              <w:t>14 807,11</w:t>
            </w:r>
          </w:p>
        </w:tc>
      </w:tr>
      <w:tr w:rsidR="00167ABF" w:rsidTr="009459BD">
        <w:trPr>
          <w:trHeight w:val="300"/>
        </w:trPr>
        <w:tc>
          <w:tcPr>
            <w:tcW w:w="5693" w:type="dxa"/>
            <w:tcBorders>
              <w:top w:val="single" w:sz="8" w:space="0" w:color="auto"/>
              <w:left w:val="double" w:sz="6" w:space="0" w:color="auto"/>
              <w:bottom w:val="single" w:sz="8" w:space="0" w:color="auto"/>
              <w:right w:val="single" w:sz="8" w:space="0" w:color="000000"/>
            </w:tcBorders>
            <w:vAlign w:val="center"/>
            <w:hideMark/>
          </w:tcPr>
          <w:p w:rsidR="00167ABF" w:rsidRDefault="00167ABF" w:rsidP="00167ABF">
            <w:pPr>
              <w:spacing w:line="276" w:lineRule="auto"/>
              <w:rPr>
                <w:lang w:eastAsia="en-US"/>
              </w:rPr>
            </w:pPr>
            <w:r>
              <w:rPr>
                <w:sz w:val="20"/>
                <w:szCs w:val="20"/>
                <w:lang w:eastAsia="en-US"/>
              </w:rPr>
              <w:t>Výdavky z finančných operácií</w:t>
            </w:r>
          </w:p>
        </w:tc>
        <w:tc>
          <w:tcPr>
            <w:tcW w:w="3402" w:type="dxa"/>
            <w:tcBorders>
              <w:top w:val="nil"/>
              <w:left w:val="nil"/>
              <w:bottom w:val="single" w:sz="8" w:space="0" w:color="auto"/>
              <w:right w:val="double" w:sz="6" w:space="0" w:color="auto"/>
            </w:tcBorders>
            <w:vAlign w:val="center"/>
            <w:hideMark/>
          </w:tcPr>
          <w:p w:rsidR="00167ABF" w:rsidRDefault="00167ABF" w:rsidP="00167ABF">
            <w:pPr>
              <w:spacing w:line="276" w:lineRule="auto"/>
              <w:jc w:val="right"/>
              <w:rPr>
                <w:lang w:eastAsia="en-US"/>
              </w:rPr>
            </w:pPr>
            <w:r>
              <w:rPr>
                <w:lang w:eastAsia="en-US"/>
              </w:rPr>
              <w:t>0,00</w:t>
            </w:r>
          </w:p>
        </w:tc>
      </w:tr>
      <w:tr w:rsidR="00167ABF" w:rsidTr="009459BD">
        <w:trPr>
          <w:trHeight w:val="285"/>
        </w:trPr>
        <w:tc>
          <w:tcPr>
            <w:tcW w:w="5693" w:type="dxa"/>
            <w:tcBorders>
              <w:top w:val="single" w:sz="8" w:space="0" w:color="auto"/>
              <w:left w:val="double" w:sz="6" w:space="0" w:color="auto"/>
              <w:bottom w:val="single" w:sz="8" w:space="0" w:color="auto"/>
              <w:right w:val="single" w:sz="8" w:space="0" w:color="000000"/>
            </w:tcBorders>
            <w:shd w:val="clear" w:color="auto" w:fill="92D050"/>
            <w:vAlign w:val="center"/>
            <w:hideMark/>
          </w:tcPr>
          <w:p w:rsidR="00167ABF" w:rsidRDefault="00167ABF" w:rsidP="00167ABF">
            <w:pPr>
              <w:spacing w:line="276" w:lineRule="auto"/>
              <w:rPr>
                <w:lang w:eastAsia="en-US"/>
              </w:rPr>
            </w:pPr>
            <w:r>
              <w:rPr>
                <w:rStyle w:val="Zvraznenie"/>
                <w:sz w:val="20"/>
                <w:szCs w:val="20"/>
                <w:lang w:eastAsia="en-US"/>
              </w:rPr>
              <w:t>Rozdiel finančných operácií</w:t>
            </w:r>
          </w:p>
        </w:tc>
        <w:tc>
          <w:tcPr>
            <w:tcW w:w="3402" w:type="dxa"/>
            <w:tcBorders>
              <w:top w:val="nil"/>
              <w:left w:val="nil"/>
              <w:bottom w:val="single" w:sz="8" w:space="0" w:color="auto"/>
              <w:right w:val="double" w:sz="6" w:space="0" w:color="auto"/>
            </w:tcBorders>
            <w:shd w:val="clear" w:color="auto" w:fill="92D050"/>
            <w:vAlign w:val="center"/>
            <w:hideMark/>
          </w:tcPr>
          <w:p w:rsidR="00167ABF" w:rsidRDefault="00167ABF" w:rsidP="00167ABF">
            <w:pPr>
              <w:spacing w:line="276" w:lineRule="auto"/>
              <w:jc w:val="right"/>
              <w:rPr>
                <w:lang w:eastAsia="en-US"/>
              </w:rPr>
            </w:pPr>
            <w:r>
              <w:rPr>
                <w:lang w:eastAsia="en-US"/>
              </w:rPr>
              <w:t>14 807,11</w:t>
            </w:r>
          </w:p>
        </w:tc>
      </w:tr>
      <w:tr w:rsidR="00167ABF" w:rsidTr="009459BD">
        <w:trPr>
          <w:trHeight w:val="300"/>
        </w:trPr>
        <w:tc>
          <w:tcPr>
            <w:tcW w:w="5693" w:type="dxa"/>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hideMark/>
          </w:tcPr>
          <w:p w:rsidR="00167ABF" w:rsidRDefault="00167ABF" w:rsidP="00167ABF">
            <w:pPr>
              <w:spacing w:line="276" w:lineRule="auto"/>
              <w:rPr>
                <w:caps/>
                <w:lang w:eastAsia="en-US"/>
              </w:rPr>
            </w:pPr>
            <w:r>
              <w:rPr>
                <w:caps/>
                <w:sz w:val="20"/>
                <w:szCs w:val="20"/>
                <w:lang w:eastAsia="en-US"/>
              </w:rPr>
              <w:t xml:space="preserve">Príjmy spolu  </w:t>
            </w:r>
          </w:p>
        </w:tc>
        <w:tc>
          <w:tcPr>
            <w:tcW w:w="3402"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167ABF" w:rsidRDefault="00167ABF" w:rsidP="00167ABF">
            <w:pPr>
              <w:spacing w:line="276" w:lineRule="auto"/>
              <w:jc w:val="right"/>
              <w:rPr>
                <w:caps/>
                <w:lang w:eastAsia="en-US"/>
              </w:rPr>
            </w:pPr>
            <w:r>
              <w:rPr>
                <w:caps/>
                <w:lang w:eastAsia="en-US"/>
              </w:rPr>
              <w:t>1 682 380,70</w:t>
            </w:r>
          </w:p>
        </w:tc>
      </w:tr>
      <w:tr w:rsidR="00167ABF" w:rsidTr="009459BD">
        <w:trPr>
          <w:trHeight w:val="300"/>
        </w:trPr>
        <w:tc>
          <w:tcPr>
            <w:tcW w:w="5693" w:type="dxa"/>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hideMark/>
          </w:tcPr>
          <w:p w:rsidR="00167ABF" w:rsidRDefault="00167ABF" w:rsidP="00167ABF">
            <w:pPr>
              <w:spacing w:line="276" w:lineRule="auto"/>
              <w:rPr>
                <w:lang w:eastAsia="en-US"/>
              </w:rPr>
            </w:pPr>
            <w:r>
              <w:rPr>
                <w:sz w:val="20"/>
                <w:szCs w:val="20"/>
                <w:lang w:eastAsia="en-US"/>
              </w:rPr>
              <w:t>VÝDAVKY SPOLU</w:t>
            </w:r>
          </w:p>
        </w:tc>
        <w:tc>
          <w:tcPr>
            <w:tcW w:w="3402"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167ABF" w:rsidRDefault="00167ABF" w:rsidP="00167ABF">
            <w:pPr>
              <w:spacing w:line="276" w:lineRule="auto"/>
              <w:jc w:val="right"/>
              <w:rPr>
                <w:lang w:eastAsia="en-US"/>
              </w:rPr>
            </w:pPr>
            <w:r>
              <w:rPr>
                <w:lang w:eastAsia="en-US"/>
              </w:rPr>
              <w:t>1 516 271,68</w:t>
            </w:r>
          </w:p>
        </w:tc>
      </w:tr>
      <w:tr w:rsidR="00167ABF" w:rsidTr="009459BD">
        <w:trPr>
          <w:trHeight w:val="285"/>
        </w:trPr>
        <w:tc>
          <w:tcPr>
            <w:tcW w:w="5693" w:type="dxa"/>
            <w:tcBorders>
              <w:top w:val="single" w:sz="6" w:space="0" w:color="000000"/>
              <w:left w:val="double" w:sz="6" w:space="0" w:color="000000"/>
              <w:bottom w:val="single" w:sz="6" w:space="0" w:color="000000"/>
              <w:right w:val="single" w:sz="6" w:space="0" w:color="000000"/>
            </w:tcBorders>
            <w:shd w:val="clear" w:color="auto" w:fill="FFC000"/>
            <w:tcMar>
              <w:top w:w="0" w:type="dxa"/>
              <w:left w:w="108" w:type="dxa"/>
              <w:bottom w:w="0" w:type="dxa"/>
              <w:right w:w="108" w:type="dxa"/>
            </w:tcMar>
            <w:hideMark/>
          </w:tcPr>
          <w:p w:rsidR="00167ABF" w:rsidRDefault="00167ABF" w:rsidP="00167ABF">
            <w:pPr>
              <w:spacing w:line="276" w:lineRule="auto"/>
              <w:rPr>
                <w:lang w:eastAsia="en-US"/>
              </w:rPr>
            </w:pPr>
            <w:r>
              <w:rPr>
                <w:rStyle w:val="Zvraznenie"/>
                <w:sz w:val="20"/>
                <w:szCs w:val="20"/>
                <w:lang w:eastAsia="en-US"/>
              </w:rPr>
              <w:t xml:space="preserve">Hospodárenie obce </w:t>
            </w:r>
          </w:p>
        </w:tc>
        <w:tc>
          <w:tcPr>
            <w:tcW w:w="3402" w:type="dxa"/>
            <w:tcBorders>
              <w:top w:val="single" w:sz="6" w:space="0" w:color="000000"/>
              <w:left w:val="single" w:sz="6" w:space="0" w:color="000000"/>
              <w:bottom w:val="single" w:sz="6" w:space="0" w:color="000000"/>
              <w:right w:val="double" w:sz="6" w:space="0" w:color="000000"/>
            </w:tcBorders>
            <w:shd w:val="clear" w:color="auto" w:fill="FFC000"/>
            <w:tcMar>
              <w:top w:w="0" w:type="dxa"/>
              <w:left w:w="108" w:type="dxa"/>
              <w:bottom w:w="0" w:type="dxa"/>
              <w:right w:w="108" w:type="dxa"/>
            </w:tcMar>
            <w:hideMark/>
          </w:tcPr>
          <w:p w:rsidR="00167ABF" w:rsidRDefault="00167ABF" w:rsidP="00167ABF">
            <w:pPr>
              <w:spacing w:line="276" w:lineRule="auto"/>
              <w:jc w:val="right"/>
              <w:rPr>
                <w:lang w:eastAsia="en-US"/>
              </w:rPr>
            </w:pPr>
            <w:r>
              <w:rPr>
                <w:lang w:eastAsia="en-US"/>
              </w:rPr>
              <w:t>151 301,91</w:t>
            </w:r>
          </w:p>
        </w:tc>
      </w:tr>
      <w:tr w:rsidR="00167ABF" w:rsidTr="009459BD">
        <w:trPr>
          <w:trHeight w:val="300"/>
        </w:trPr>
        <w:tc>
          <w:tcPr>
            <w:tcW w:w="5693" w:type="dxa"/>
            <w:tcBorders>
              <w:top w:val="single" w:sz="6" w:space="0" w:color="000000"/>
              <w:left w:val="double" w:sz="6" w:space="0" w:color="000000"/>
              <w:bottom w:val="double" w:sz="6" w:space="0" w:color="000000"/>
              <w:right w:val="single" w:sz="6" w:space="0" w:color="000000"/>
            </w:tcBorders>
            <w:tcMar>
              <w:top w:w="0" w:type="dxa"/>
              <w:left w:w="108" w:type="dxa"/>
              <w:bottom w:w="0" w:type="dxa"/>
              <w:right w:w="108" w:type="dxa"/>
            </w:tcMar>
            <w:hideMark/>
          </w:tcPr>
          <w:p w:rsidR="00167ABF" w:rsidRDefault="00167ABF" w:rsidP="00167ABF">
            <w:pPr>
              <w:spacing w:line="276" w:lineRule="auto"/>
              <w:rPr>
                <w:b/>
                <w:lang w:eastAsia="en-US"/>
              </w:rPr>
            </w:pPr>
            <w:r>
              <w:rPr>
                <w:rStyle w:val="Zvraznenie"/>
                <w:sz w:val="20"/>
                <w:szCs w:val="20"/>
                <w:lang w:eastAsia="en-US"/>
              </w:rPr>
              <w:t>Vylúčenie z prebytku</w:t>
            </w:r>
          </w:p>
        </w:tc>
        <w:tc>
          <w:tcPr>
            <w:tcW w:w="3402" w:type="dxa"/>
            <w:tcBorders>
              <w:top w:val="single" w:sz="6" w:space="0" w:color="000000"/>
              <w:left w:val="single" w:sz="6" w:space="0" w:color="000000"/>
              <w:bottom w:val="double" w:sz="6" w:space="0" w:color="000000"/>
              <w:right w:val="double" w:sz="6" w:space="0" w:color="000000"/>
            </w:tcBorders>
            <w:tcMar>
              <w:top w:w="0" w:type="dxa"/>
              <w:left w:w="108" w:type="dxa"/>
              <w:bottom w:w="0" w:type="dxa"/>
              <w:right w:w="108" w:type="dxa"/>
            </w:tcMar>
            <w:hideMark/>
          </w:tcPr>
          <w:p w:rsidR="00167ABF" w:rsidRDefault="00167ABF" w:rsidP="00167ABF">
            <w:pPr>
              <w:spacing w:line="276" w:lineRule="auto"/>
              <w:jc w:val="right"/>
              <w:rPr>
                <w:lang w:eastAsia="en-US"/>
              </w:rPr>
            </w:pPr>
            <w:r>
              <w:rPr>
                <w:lang w:eastAsia="en-US"/>
              </w:rPr>
              <w:t>10 433,90</w:t>
            </w:r>
          </w:p>
        </w:tc>
      </w:tr>
    </w:tbl>
    <w:p w:rsidR="00981914" w:rsidRDefault="00981914" w:rsidP="00981914">
      <w:r w:rsidRPr="004B65D4">
        <w:rPr>
          <w:bCs/>
        </w:rPr>
        <w:t xml:space="preserve">    </w:t>
      </w:r>
    </w:p>
    <w:p w:rsidR="00167ABF" w:rsidRDefault="00167ABF" w:rsidP="00167ABF">
      <w:pPr>
        <w:tabs>
          <w:tab w:val="right" w:pos="8820"/>
        </w:tabs>
        <w:jc w:val="both"/>
      </w:pPr>
      <w:r>
        <w:t>Prebytok hospodárenia ................................</w:t>
      </w:r>
      <w:r w:rsidR="002826C3">
        <w:t xml:space="preserve"> </w:t>
      </w:r>
      <w:r>
        <w:t xml:space="preserve">  151 301,91€</w:t>
      </w:r>
    </w:p>
    <w:p w:rsidR="00167ABF" w:rsidRDefault="00167ABF" w:rsidP="00167ABF">
      <w:pPr>
        <w:tabs>
          <w:tab w:val="right" w:pos="8820"/>
        </w:tabs>
        <w:jc w:val="both"/>
      </w:pPr>
      <w:r>
        <w:t xml:space="preserve">Oprava nesprávne </w:t>
      </w:r>
      <w:proofErr w:type="spellStart"/>
      <w:r>
        <w:t>zaúčt</w:t>
      </w:r>
      <w:proofErr w:type="spellEnd"/>
      <w:r>
        <w:t>. príjmov................. + 43 333,88€</w:t>
      </w:r>
    </w:p>
    <w:p w:rsidR="00167ABF" w:rsidRDefault="00167ABF" w:rsidP="00167ABF">
      <w:pPr>
        <w:tabs>
          <w:tab w:val="right" w:pos="8820"/>
        </w:tabs>
        <w:jc w:val="both"/>
      </w:pPr>
      <w:r>
        <w:t xml:space="preserve">Oprava nesprávne </w:t>
      </w:r>
      <w:proofErr w:type="spellStart"/>
      <w:r>
        <w:t>zaúčt</w:t>
      </w:r>
      <w:proofErr w:type="spellEnd"/>
      <w:r>
        <w:t>. výdavkov..............  -   2 725,00€</w:t>
      </w:r>
    </w:p>
    <w:p w:rsidR="00167ABF" w:rsidRDefault="00167ABF" w:rsidP="00167ABF">
      <w:pPr>
        <w:tabs>
          <w:tab w:val="right" w:pos="8820"/>
        </w:tabs>
        <w:jc w:val="both"/>
      </w:pPr>
    </w:p>
    <w:tbl>
      <w:tblPr>
        <w:tblW w:w="5660" w:type="dxa"/>
        <w:tblInd w:w="23" w:type="dxa"/>
        <w:tblCellMar>
          <w:left w:w="10" w:type="dxa"/>
          <w:right w:w="10" w:type="dxa"/>
        </w:tblCellMar>
        <w:tblLook w:val="04A0" w:firstRow="1" w:lastRow="0" w:firstColumn="1" w:lastColumn="0" w:noHBand="0" w:noVBand="1"/>
      </w:tblPr>
      <w:tblGrid>
        <w:gridCol w:w="5660"/>
      </w:tblGrid>
      <w:tr w:rsidR="00167ABF" w:rsidTr="000A6314">
        <w:trPr>
          <w:trHeight w:val="100"/>
        </w:trPr>
        <w:tc>
          <w:tcPr>
            <w:tcW w:w="5660" w:type="dxa"/>
            <w:tcBorders>
              <w:top w:val="single" w:sz="4" w:space="0" w:color="000000"/>
            </w:tcBorders>
            <w:shd w:val="clear" w:color="auto" w:fill="auto"/>
            <w:tcMar>
              <w:top w:w="0" w:type="dxa"/>
              <w:left w:w="70" w:type="dxa"/>
              <w:bottom w:w="0" w:type="dxa"/>
              <w:right w:w="70" w:type="dxa"/>
            </w:tcMar>
          </w:tcPr>
          <w:p w:rsidR="00167ABF" w:rsidRDefault="00167ABF" w:rsidP="000A6314">
            <w:pPr>
              <w:tabs>
                <w:tab w:val="right" w:pos="8820"/>
              </w:tabs>
              <w:jc w:val="both"/>
            </w:pPr>
            <w:r>
              <w:t xml:space="preserve">Prebytok                                             </w:t>
            </w:r>
            <w:r w:rsidR="002826C3">
              <w:t xml:space="preserve">    </w:t>
            </w:r>
            <w:r>
              <w:t xml:space="preserve">      </w:t>
            </w:r>
            <w:r w:rsidR="002826C3">
              <w:t xml:space="preserve"> </w:t>
            </w:r>
            <w:r>
              <w:t xml:space="preserve"> 191 910,79€ </w:t>
            </w:r>
          </w:p>
        </w:tc>
      </w:tr>
      <w:tr w:rsidR="00167ABF" w:rsidTr="000A6314">
        <w:trPr>
          <w:trHeight w:val="100"/>
        </w:trPr>
        <w:tc>
          <w:tcPr>
            <w:tcW w:w="5660" w:type="dxa"/>
            <w:shd w:val="clear" w:color="auto" w:fill="auto"/>
            <w:tcMar>
              <w:top w:w="0" w:type="dxa"/>
              <w:left w:w="70" w:type="dxa"/>
              <w:bottom w:w="0" w:type="dxa"/>
              <w:right w:w="70" w:type="dxa"/>
            </w:tcMar>
          </w:tcPr>
          <w:p w:rsidR="00167ABF" w:rsidRDefault="00167ABF" w:rsidP="000A6314">
            <w:pPr>
              <w:tabs>
                <w:tab w:val="right" w:pos="8820"/>
              </w:tabs>
              <w:jc w:val="both"/>
            </w:pPr>
          </w:p>
        </w:tc>
      </w:tr>
    </w:tbl>
    <w:p w:rsidR="00167ABF" w:rsidRDefault="00167ABF" w:rsidP="00167ABF">
      <w:pPr>
        <w:tabs>
          <w:tab w:val="right" w:pos="8820"/>
        </w:tabs>
        <w:jc w:val="both"/>
      </w:pPr>
      <w:r>
        <w:t>Vylúčenie z prebytku..................................</w:t>
      </w:r>
      <w:r w:rsidR="002826C3">
        <w:t xml:space="preserve">  </w:t>
      </w:r>
      <w:r>
        <w:t>– 13 487,18 €</w:t>
      </w:r>
    </w:p>
    <w:p w:rsidR="00167ABF" w:rsidRDefault="00167ABF" w:rsidP="00167ABF">
      <w:pPr>
        <w:tabs>
          <w:tab w:val="right" w:pos="8820"/>
        </w:tabs>
        <w:jc w:val="both"/>
      </w:pPr>
      <w:r>
        <w:t>Započítanie do prebytku ............................</w:t>
      </w:r>
      <w:r w:rsidR="002826C3">
        <w:t xml:space="preserve"> </w:t>
      </w:r>
      <w:r>
        <w:t xml:space="preserve"> +   3 053,28 €</w:t>
      </w:r>
    </w:p>
    <w:p w:rsidR="00167ABF" w:rsidRDefault="00167ABF" w:rsidP="00167ABF">
      <w:pPr>
        <w:tabs>
          <w:tab w:val="right" w:pos="8820"/>
        </w:tabs>
        <w:jc w:val="both"/>
      </w:pPr>
      <w:r>
        <w:t xml:space="preserve">                                                                  ---------------------</w:t>
      </w:r>
    </w:p>
    <w:p w:rsidR="00167ABF" w:rsidRDefault="00167ABF" w:rsidP="00167ABF">
      <w:pPr>
        <w:tabs>
          <w:tab w:val="right" w:pos="8820"/>
        </w:tabs>
        <w:jc w:val="both"/>
      </w:pPr>
      <w:r>
        <w:t xml:space="preserve">Prebytok bežného a kapitálového rozpočtu   </w:t>
      </w:r>
      <w:r>
        <w:rPr>
          <w:b/>
        </w:rPr>
        <w:t>181 476,89 €</w:t>
      </w:r>
    </w:p>
    <w:p w:rsidR="00167ABF" w:rsidRDefault="00167ABF" w:rsidP="00167ABF">
      <w:pPr>
        <w:tabs>
          <w:tab w:val="right" w:pos="8820"/>
        </w:tabs>
        <w:jc w:val="both"/>
        <w:rPr>
          <w:b/>
        </w:rPr>
      </w:pPr>
    </w:p>
    <w:p w:rsidR="00167ABF" w:rsidRDefault="00167ABF" w:rsidP="00167ABF">
      <w:pPr>
        <w:tabs>
          <w:tab w:val="right" w:pos="7740"/>
        </w:tabs>
        <w:jc w:val="both"/>
        <w:rPr>
          <w:i/>
        </w:rPr>
      </w:pPr>
      <w:r>
        <w:rPr>
          <w:i/>
        </w:rPr>
        <w:t xml:space="preserve">       Zapožičanie finančných prostriedkov v sume 3 053,28 € ZŠ v Krížovej Vsi na výplatu miezd</w:t>
      </w:r>
    </w:p>
    <w:p w:rsidR="00167ABF" w:rsidRDefault="00167ABF" w:rsidP="00167ABF">
      <w:pPr>
        <w:tabs>
          <w:tab w:val="right" w:pos="7740"/>
        </w:tabs>
        <w:jc w:val="both"/>
        <w:rPr>
          <w:i/>
        </w:rPr>
      </w:pPr>
      <w:r>
        <w:rPr>
          <w:i/>
        </w:rPr>
        <w:t>za 12/2017 zamestnancom v projekte Škola otvorená všetkým .</w:t>
      </w:r>
    </w:p>
    <w:p w:rsidR="00167ABF" w:rsidRDefault="00167ABF" w:rsidP="00167ABF">
      <w:pPr>
        <w:jc w:val="both"/>
      </w:pPr>
      <w:r>
        <w:rPr>
          <w:i/>
          <w:iCs/>
          <w:lang w:bidi="si-LK"/>
        </w:rPr>
        <w:t xml:space="preserve"> </w:t>
      </w:r>
      <w:r>
        <w:rPr>
          <w:b/>
          <w:i/>
        </w:rPr>
        <w:t>Prebytok rozpočtu</w:t>
      </w:r>
      <w:r>
        <w:rPr>
          <w:i/>
        </w:rPr>
        <w:t xml:space="preserve"> v sume 191 910,79 €  zistený podľa ustanovenia § 10 ods. 3 písm. a) a b) zákona č. 583/2004 </w:t>
      </w:r>
      <w:proofErr w:type="spellStart"/>
      <w:r>
        <w:rPr>
          <w:i/>
        </w:rPr>
        <w:t>Z.z</w:t>
      </w:r>
      <w:proofErr w:type="spellEnd"/>
      <w:r>
        <w:rPr>
          <w:i/>
        </w:rPr>
        <w:t>. o </w:t>
      </w:r>
      <w:proofErr w:type="spellStart"/>
      <w:r>
        <w:rPr>
          <w:i/>
        </w:rPr>
        <w:t>rozpočtoých</w:t>
      </w:r>
      <w:proofErr w:type="spellEnd"/>
      <w:r>
        <w:rPr>
          <w:i/>
        </w:rPr>
        <w:t xml:space="preserve"> pravidlách územnej samosprávy a o zmene a doplnení niektorých zákonov v znení neskorších predpisov, </w:t>
      </w:r>
      <w:r>
        <w:rPr>
          <w:b/>
          <w:i/>
          <w:color w:val="0000FF"/>
        </w:rPr>
        <w:t>upravený</w:t>
      </w:r>
      <w:r>
        <w:rPr>
          <w:i/>
        </w:rPr>
        <w:t xml:space="preserve"> o nevyčerpané prostriedky  zo ŠR v sume 10 433,90 €  navrhujeme použiť na:</w:t>
      </w:r>
    </w:p>
    <w:p w:rsidR="00167ABF" w:rsidRDefault="00167ABF" w:rsidP="00167ABF">
      <w:pPr>
        <w:tabs>
          <w:tab w:val="right" w:pos="7740"/>
        </w:tabs>
        <w:jc w:val="both"/>
      </w:pPr>
      <w:r>
        <w:tab/>
      </w:r>
      <w:r>
        <w:tab/>
      </w:r>
    </w:p>
    <w:p w:rsidR="00167ABF" w:rsidRDefault="00167ABF" w:rsidP="00167ABF">
      <w:pPr>
        <w:numPr>
          <w:ilvl w:val="0"/>
          <w:numId w:val="24"/>
        </w:numPr>
        <w:tabs>
          <w:tab w:val="left" w:pos="-4320"/>
          <w:tab w:val="right" w:pos="540"/>
        </w:tabs>
        <w:suppressAutoHyphens/>
        <w:autoSpaceDN w:val="0"/>
        <w:jc w:val="both"/>
        <w:textAlignment w:val="baseline"/>
      </w:pPr>
      <w:r>
        <w:rPr>
          <w:i/>
        </w:rPr>
        <w:t xml:space="preserve"> tvorbu rezervného fondu </w:t>
      </w:r>
      <w:r>
        <w:rPr>
          <w:b/>
          <w:i/>
        </w:rPr>
        <w:t>181 476,89 €</w:t>
      </w:r>
      <w:r>
        <w:t xml:space="preserve">  </w:t>
      </w:r>
      <w:r>
        <w:rPr>
          <w:i/>
          <w:iCs/>
        </w:rPr>
        <w:t xml:space="preserve">     </w:t>
      </w:r>
    </w:p>
    <w:p w:rsidR="00167ABF" w:rsidRDefault="00167ABF" w:rsidP="00167ABF">
      <w:pPr>
        <w:tabs>
          <w:tab w:val="right" w:pos="7740"/>
        </w:tabs>
        <w:jc w:val="both"/>
      </w:pPr>
      <w:r>
        <w:rPr>
          <w:i/>
        </w:rPr>
        <w:t xml:space="preserve">       </w:t>
      </w:r>
    </w:p>
    <w:p w:rsidR="00167ABF" w:rsidRDefault="00167ABF" w:rsidP="00167ABF">
      <w:pPr>
        <w:tabs>
          <w:tab w:val="right" w:pos="5580"/>
        </w:tabs>
        <w:jc w:val="both"/>
      </w:pPr>
      <w:r>
        <w:rPr>
          <w:i/>
        </w:rPr>
        <w:t xml:space="preserve">Na základe uvedených skutočností navrhujeme skutočnú tvorbu rezervného fondu za rok 2017 vo výške </w:t>
      </w:r>
      <w:r>
        <w:rPr>
          <w:b/>
          <w:i/>
        </w:rPr>
        <w:t>181 476,89 EUR</w:t>
      </w:r>
      <w:r>
        <w:rPr>
          <w:i/>
        </w:rPr>
        <w:t xml:space="preserve">. </w:t>
      </w:r>
    </w:p>
    <w:p w:rsidR="00167ABF" w:rsidRDefault="00167ABF" w:rsidP="00167ABF">
      <w:pPr>
        <w:tabs>
          <w:tab w:val="right" w:pos="5580"/>
        </w:tabs>
        <w:jc w:val="both"/>
      </w:pPr>
      <w:r>
        <w:tab/>
        <w:t xml:space="preserve">     </w:t>
      </w:r>
    </w:p>
    <w:p w:rsidR="00167ABF" w:rsidRDefault="00167ABF" w:rsidP="00167ABF">
      <w:pPr>
        <w:jc w:val="both"/>
      </w:pPr>
      <w:r>
        <w:rPr>
          <w:i/>
          <w:iCs/>
        </w:rPr>
        <w:t xml:space="preserve">     V zmysle ustanovenia § 16  odsek 6 zákona č.583/2004 </w:t>
      </w:r>
      <w:proofErr w:type="spellStart"/>
      <w:r>
        <w:rPr>
          <w:i/>
          <w:iCs/>
        </w:rPr>
        <w:t>Z.z</w:t>
      </w:r>
      <w:proofErr w:type="spellEnd"/>
      <w:r>
        <w:rPr>
          <w:i/>
          <w:iCs/>
        </w:rPr>
        <w:t xml:space="preserve">. o rozpočtových pravidlách územnej samosprávy a o zmene a doplnení niektorých zákonov v znení neskorších predpisov sa na účely tvorby peňažných fondov pri usporiadaní prebytku rozpočtu obce podľa </w:t>
      </w:r>
      <w:r>
        <w:rPr>
          <w:i/>
        </w:rPr>
        <w:t xml:space="preserve">§ 10 ods. 3 písm. a) a b)  citovaného zákona, </w:t>
      </w:r>
      <w:r>
        <w:rPr>
          <w:i/>
          <w:iCs/>
        </w:rPr>
        <w:t xml:space="preserve"> z tohto  </w:t>
      </w:r>
      <w:r>
        <w:rPr>
          <w:b/>
          <w:i/>
          <w:iCs/>
          <w:color w:val="FF0000"/>
        </w:rPr>
        <w:t>prebytku vylučujú :</w:t>
      </w:r>
      <w:r>
        <w:rPr>
          <w:i/>
          <w:iCs/>
        </w:rPr>
        <w:t xml:space="preserve"> </w:t>
      </w:r>
    </w:p>
    <w:p w:rsidR="00167ABF" w:rsidRDefault="00167ABF" w:rsidP="00167ABF">
      <w:pPr>
        <w:jc w:val="both"/>
        <w:rPr>
          <w:i/>
          <w:iCs/>
        </w:rPr>
      </w:pPr>
    </w:p>
    <w:p w:rsidR="00167ABF" w:rsidRDefault="00167ABF" w:rsidP="00167ABF">
      <w:pPr>
        <w:numPr>
          <w:ilvl w:val="0"/>
          <w:numId w:val="25"/>
        </w:numPr>
        <w:tabs>
          <w:tab w:val="right" w:pos="709"/>
        </w:tabs>
        <w:suppressAutoHyphens/>
        <w:autoSpaceDN w:val="0"/>
        <w:ind w:left="709" w:hanging="425"/>
        <w:jc w:val="both"/>
        <w:textAlignment w:val="baseline"/>
      </w:pPr>
      <w:r>
        <w:rPr>
          <w:i/>
          <w:iCs/>
        </w:rPr>
        <w:t xml:space="preserve">nevyčerpané prostriedky </w:t>
      </w:r>
      <w:r>
        <w:rPr>
          <w:b/>
          <w:i/>
          <w:iCs/>
        </w:rPr>
        <w:t>zo ŠR</w:t>
      </w:r>
      <w:r>
        <w:rPr>
          <w:i/>
          <w:iCs/>
        </w:rPr>
        <w:t xml:space="preserve"> účelovo určené na </w:t>
      </w:r>
      <w:r>
        <w:rPr>
          <w:b/>
          <w:i/>
          <w:iCs/>
        </w:rPr>
        <w:t xml:space="preserve">bežné výdavky </w:t>
      </w:r>
      <w:r>
        <w:rPr>
          <w:i/>
          <w:iCs/>
        </w:rPr>
        <w:t xml:space="preserve">poskytnuté predchádzajúcom  rozpočtovom roku  v sume </w:t>
      </w:r>
      <w:r w:rsidRPr="004C2DA1">
        <w:rPr>
          <w:b/>
          <w:i/>
          <w:lang w:eastAsia="en-US"/>
        </w:rPr>
        <w:t>10 433,90</w:t>
      </w:r>
      <w:r>
        <w:rPr>
          <w:lang w:eastAsia="en-US"/>
        </w:rPr>
        <w:t xml:space="preserve"> </w:t>
      </w:r>
      <w:r>
        <w:rPr>
          <w:b/>
          <w:i/>
          <w:iCs/>
        </w:rPr>
        <w:t>EUR</w:t>
      </w:r>
      <w:r>
        <w:rPr>
          <w:i/>
          <w:iCs/>
        </w:rPr>
        <w:t xml:space="preserve">, a to na : </w:t>
      </w:r>
    </w:p>
    <w:p w:rsidR="00167ABF" w:rsidRDefault="00167ABF" w:rsidP="00167ABF">
      <w:pPr>
        <w:tabs>
          <w:tab w:val="right" w:pos="709"/>
        </w:tabs>
        <w:ind w:left="1080"/>
        <w:jc w:val="both"/>
        <w:rPr>
          <w:i/>
          <w:iCs/>
        </w:rPr>
      </w:pPr>
    </w:p>
    <w:p w:rsidR="00167ABF" w:rsidRDefault="00167ABF" w:rsidP="00167ABF">
      <w:pPr>
        <w:numPr>
          <w:ilvl w:val="0"/>
          <w:numId w:val="24"/>
        </w:numPr>
        <w:suppressAutoHyphens/>
        <w:autoSpaceDN w:val="0"/>
        <w:jc w:val="both"/>
        <w:textAlignment w:val="baseline"/>
      </w:pPr>
      <w:r>
        <w:rPr>
          <w:i/>
          <w:iCs/>
        </w:rPr>
        <w:t>nevyčerpané prostriedky ZŠ v sume 9 644,26EUR</w:t>
      </w:r>
    </w:p>
    <w:p w:rsidR="00167ABF" w:rsidRDefault="00167ABF" w:rsidP="00167ABF">
      <w:pPr>
        <w:ind w:left="360"/>
        <w:jc w:val="both"/>
        <w:rPr>
          <w:i/>
          <w:iCs/>
        </w:rPr>
      </w:pPr>
    </w:p>
    <w:p w:rsidR="00167ABF" w:rsidRDefault="00167ABF" w:rsidP="00167ABF">
      <w:pPr>
        <w:jc w:val="both"/>
        <w:rPr>
          <w:i/>
          <w:iCs/>
        </w:rPr>
      </w:pPr>
      <w:r>
        <w:rPr>
          <w:i/>
          <w:iCs/>
        </w:rPr>
        <w:t xml:space="preserve">ktoré je možné použiť v rozpočtovom roku v súlade s ustanovením § 8 odsek 4 a 5 zákona č.523/2004 </w:t>
      </w:r>
      <w:proofErr w:type="spellStart"/>
      <w:r>
        <w:rPr>
          <w:i/>
          <w:iCs/>
        </w:rPr>
        <w:t>Z.z</w:t>
      </w:r>
      <w:proofErr w:type="spellEnd"/>
      <w:r>
        <w:rPr>
          <w:i/>
          <w:iCs/>
        </w:rPr>
        <w:t xml:space="preserve">. o rozpočtových pravidlách verejnej správy a o zmene a doplnení niektorých zákonov v znení neskorších predpisov. </w:t>
      </w:r>
    </w:p>
    <w:p w:rsidR="00167ABF" w:rsidRDefault="00167ABF" w:rsidP="00167ABF">
      <w:pPr>
        <w:ind w:left="360"/>
        <w:jc w:val="both"/>
        <w:rPr>
          <w:i/>
          <w:iCs/>
        </w:rPr>
      </w:pPr>
    </w:p>
    <w:p w:rsidR="00167ABF" w:rsidRDefault="00167ABF" w:rsidP="00167ABF">
      <w:pPr>
        <w:ind w:left="360"/>
        <w:jc w:val="both"/>
      </w:pPr>
      <w:r>
        <w:rPr>
          <w:b/>
          <w:i/>
          <w:iCs/>
        </w:rPr>
        <w:t>b)</w:t>
      </w:r>
      <w:r>
        <w:rPr>
          <w:i/>
          <w:iCs/>
        </w:rPr>
        <w:t xml:space="preserve">   účet 379 v sume </w:t>
      </w:r>
      <w:r>
        <w:rPr>
          <w:b/>
          <w:i/>
          <w:iCs/>
        </w:rPr>
        <w:t>789,64 EUR</w:t>
      </w:r>
    </w:p>
    <w:p w:rsidR="00167ABF" w:rsidRDefault="00167ABF" w:rsidP="00167ABF">
      <w:pPr>
        <w:ind w:left="360"/>
        <w:jc w:val="both"/>
        <w:rPr>
          <w:i/>
          <w:iCs/>
        </w:rPr>
      </w:pPr>
    </w:p>
    <w:p w:rsidR="00167ABF" w:rsidRDefault="00167ABF" w:rsidP="00167ABF">
      <w:pPr>
        <w:ind w:left="360"/>
        <w:jc w:val="both"/>
      </w:pPr>
      <w:r>
        <w:rPr>
          <w:i/>
          <w:iCs/>
        </w:rPr>
        <w:t>-     zrážky zamestnancom na základe exekúcie zostávajúce v depozite v sume 765,76 EUR</w:t>
      </w:r>
    </w:p>
    <w:p w:rsidR="00167ABF" w:rsidRDefault="00167ABF" w:rsidP="00167ABF">
      <w:pPr>
        <w:ind w:left="360"/>
        <w:jc w:val="both"/>
      </w:pPr>
      <w:r>
        <w:rPr>
          <w:i/>
          <w:iCs/>
        </w:rPr>
        <w:t>-    mylná platba v sume 23,88 EUR</w:t>
      </w:r>
    </w:p>
    <w:p w:rsidR="00981914" w:rsidRDefault="00981914" w:rsidP="00981914">
      <w:pPr>
        <w:rPr>
          <w:bCs/>
        </w:rPr>
      </w:pPr>
    </w:p>
    <w:p w:rsidR="006537C6" w:rsidRDefault="006537C6" w:rsidP="00981914">
      <w:pPr>
        <w:rPr>
          <w:bCs/>
        </w:rPr>
      </w:pPr>
    </w:p>
    <w:p w:rsidR="004C2DA1" w:rsidRDefault="004C2DA1" w:rsidP="00981914">
      <w:pPr>
        <w:rPr>
          <w:bCs/>
        </w:rPr>
      </w:pPr>
    </w:p>
    <w:p w:rsidR="00E261B8" w:rsidRDefault="00E261B8" w:rsidP="00E261B8">
      <w:pPr>
        <w:spacing w:line="360" w:lineRule="auto"/>
        <w:jc w:val="both"/>
        <w:rPr>
          <w:b/>
        </w:rPr>
      </w:pPr>
      <w:r>
        <w:rPr>
          <w:b/>
        </w:rPr>
        <w:t>7.3. Rozpočet na roky 201</w:t>
      </w:r>
      <w:r w:rsidR="00E77A16">
        <w:rPr>
          <w:b/>
        </w:rPr>
        <w:t>7</w:t>
      </w:r>
      <w:r>
        <w:rPr>
          <w:b/>
        </w:rPr>
        <w:t xml:space="preserve"> - 201</w:t>
      </w:r>
      <w:r w:rsidR="00E77A16">
        <w:rPr>
          <w:b/>
        </w:rPr>
        <w:t>9</w:t>
      </w:r>
      <w:r>
        <w:rPr>
          <w:b/>
        </w:rPr>
        <w:tab/>
      </w:r>
      <w:r>
        <w:rPr>
          <w:b/>
        </w:rPr>
        <w:tab/>
      </w:r>
      <w:r>
        <w:rPr>
          <w:b/>
        </w:rPr>
        <w:tab/>
      </w:r>
      <w:r>
        <w:rPr>
          <w:b/>
        </w:rPr>
        <w:tab/>
      </w:r>
      <w:r>
        <w:rPr>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706"/>
        <w:gridCol w:w="1810"/>
        <w:gridCol w:w="1830"/>
        <w:gridCol w:w="1712"/>
      </w:tblGrid>
      <w:tr w:rsidR="00E261B8" w:rsidTr="00E70D30">
        <w:tc>
          <w:tcPr>
            <w:tcW w:w="2122" w:type="dxa"/>
            <w:tcBorders>
              <w:top w:val="single" w:sz="4" w:space="0" w:color="auto"/>
              <w:left w:val="single" w:sz="4" w:space="0" w:color="auto"/>
              <w:bottom w:val="single" w:sz="4" w:space="0" w:color="auto"/>
              <w:right w:val="single" w:sz="4" w:space="0" w:color="auto"/>
            </w:tcBorders>
            <w:shd w:val="clear" w:color="auto" w:fill="DDD9C3"/>
          </w:tcPr>
          <w:p w:rsidR="00E261B8" w:rsidRDefault="00E261B8" w:rsidP="00F320C0">
            <w:pPr>
              <w:tabs>
                <w:tab w:val="right" w:pos="8460"/>
              </w:tabs>
              <w:jc w:val="both"/>
              <w:rPr>
                <w:b/>
              </w:rPr>
            </w:pPr>
          </w:p>
        </w:tc>
        <w:tc>
          <w:tcPr>
            <w:tcW w:w="170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E70D30">
            <w:pPr>
              <w:tabs>
                <w:tab w:val="right" w:pos="8460"/>
              </w:tabs>
              <w:jc w:val="center"/>
              <w:rPr>
                <w:b/>
              </w:rPr>
            </w:pPr>
            <w:r>
              <w:rPr>
                <w:b/>
              </w:rPr>
              <w:t>Skutočnosť k 31.12.201</w:t>
            </w:r>
            <w:r w:rsidR="00E77A16">
              <w:rPr>
                <w:b/>
              </w:rPr>
              <w:t>7</w:t>
            </w:r>
          </w:p>
        </w:tc>
        <w:tc>
          <w:tcPr>
            <w:tcW w:w="1810"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E70D30">
            <w:pPr>
              <w:tabs>
                <w:tab w:val="right" w:pos="8460"/>
              </w:tabs>
              <w:jc w:val="center"/>
              <w:rPr>
                <w:b/>
              </w:rPr>
            </w:pPr>
            <w:r>
              <w:rPr>
                <w:b/>
              </w:rPr>
              <w:t>Rozpočet  na rok 201</w:t>
            </w:r>
            <w:r w:rsidR="00E77A16">
              <w:rPr>
                <w:b/>
              </w:rPr>
              <w:t>7</w:t>
            </w:r>
          </w:p>
        </w:tc>
        <w:tc>
          <w:tcPr>
            <w:tcW w:w="1830"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tabs>
                <w:tab w:val="right" w:pos="8460"/>
              </w:tabs>
              <w:jc w:val="center"/>
              <w:rPr>
                <w:b/>
              </w:rPr>
            </w:pPr>
            <w:r>
              <w:rPr>
                <w:b/>
              </w:rPr>
              <w:t>Rozpočet</w:t>
            </w:r>
          </w:p>
          <w:p w:rsidR="00E261B8" w:rsidRDefault="00E261B8" w:rsidP="00FD674F">
            <w:pPr>
              <w:tabs>
                <w:tab w:val="right" w:pos="8460"/>
              </w:tabs>
              <w:jc w:val="center"/>
              <w:rPr>
                <w:b/>
              </w:rPr>
            </w:pPr>
            <w:r>
              <w:rPr>
                <w:b/>
              </w:rPr>
              <w:t xml:space="preserve"> na rok 201</w:t>
            </w:r>
            <w:r w:rsidR="00E77A16">
              <w:rPr>
                <w:b/>
              </w:rPr>
              <w:t>8</w:t>
            </w:r>
          </w:p>
        </w:tc>
        <w:tc>
          <w:tcPr>
            <w:tcW w:w="1712"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tabs>
                <w:tab w:val="right" w:pos="8460"/>
              </w:tabs>
              <w:jc w:val="center"/>
              <w:rPr>
                <w:b/>
              </w:rPr>
            </w:pPr>
            <w:r>
              <w:rPr>
                <w:b/>
              </w:rPr>
              <w:t>Rozpočet</w:t>
            </w:r>
          </w:p>
          <w:p w:rsidR="00E261B8" w:rsidRDefault="00E261B8" w:rsidP="00FD674F">
            <w:pPr>
              <w:tabs>
                <w:tab w:val="right" w:pos="8460"/>
              </w:tabs>
              <w:jc w:val="center"/>
              <w:rPr>
                <w:b/>
              </w:rPr>
            </w:pPr>
            <w:r>
              <w:rPr>
                <w:b/>
              </w:rPr>
              <w:t xml:space="preserve"> na rok 201</w:t>
            </w:r>
            <w:r w:rsidR="00E77A16">
              <w:rPr>
                <w:b/>
              </w:rPr>
              <w:t>9</w:t>
            </w:r>
          </w:p>
        </w:tc>
      </w:tr>
      <w:tr w:rsidR="00167ABF" w:rsidTr="00E70D30">
        <w:tc>
          <w:tcPr>
            <w:tcW w:w="2122" w:type="dxa"/>
            <w:tcBorders>
              <w:top w:val="single" w:sz="4" w:space="0" w:color="auto"/>
              <w:left w:val="single" w:sz="4" w:space="0" w:color="auto"/>
              <w:bottom w:val="single" w:sz="4" w:space="0" w:color="auto"/>
              <w:right w:val="single" w:sz="4" w:space="0" w:color="auto"/>
            </w:tcBorders>
            <w:shd w:val="clear" w:color="auto" w:fill="D9D9D9"/>
            <w:hideMark/>
          </w:tcPr>
          <w:p w:rsidR="00167ABF" w:rsidRDefault="00167ABF" w:rsidP="00167ABF">
            <w:pPr>
              <w:tabs>
                <w:tab w:val="right" w:pos="8460"/>
              </w:tabs>
              <w:jc w:val="both"/>
              <w:rPr>
                <w:b/>
              </w:rPr>
            </w:pPr>
            <w:r>
              <w:rPr>
                <w:b/>
              </w:rPr>
              <w:t>Príjmy celkom</w:t>
            </w:r>
          </w:p>
        </w:tc>
        <w:tc>
          <w:tcPr>
            <w:tcW w:w="1706" w:type="dxa"/>
            <w:tcBorders>
              <w:top w:val="single" w:sz="4" w:space="0" w:color="auto"/>
              <w:left w:val="single" w:sz="4" w:space="0" w:color="auto"/>
              <w:bottom w:val="single" w:sz="4" w:space="0" w:color="auto"/>
              <w:right w:val="single" w:sz="4" w:space="0" w:color="auto"/>
            </w:tcBorders>
            <w:shd w:val="clear" w:color="auto" w:fill="D9D9D9"/>
          </w:tcPr>
          <w:p w:rsidR="00167ABF" w:rsidRPr="00E70D30" w:rsidRDefault="00167ABF" w:rsidP="00167ABF">
            <w:pPr>
              <w:tabs>
                <w:tab w:val="right" w:pos="8460"/>
              </w:tabs>
              <w:jc w:val="center"/>
              <w:rPr>
                <w:b/>
              </w:rPr>
            </w:pPr>
            <w:r w:rsidRPr="00E70D30">
              <w:rPr>
                <w:b/>
                <w:caps/>
                <w:lang w:eastAsia="en-US"/>
              </w:rPr>
              <w:t>1 6</w:t>
            </w:r>
            <w:r>
              <w:rPr>
                <w:b/>
                <w:caps/>
                <w:lang w:eastAsia="en-US"/>
              </w:rPr>
              <w:t>82</w:t>
            </w:r>
            <w:r w:rsidRPr="00E70D30">
              <w:rPr>
                <w:b/>
                <w:caps/>
                <w:lang w:eastAsia="en-US"/>
              </w:rPr>
              <w:t> </w:t>
            </w:r>
            <w:r>
              <w:rPr>
                <w:b/>
                <w:caps/>
                <w:lang w:eastAsia="en-US"/>
              </w:rPr>
              <w:t>380</w:t>
            </w:r>
            <w:r w:rsidRPr="00E70D30">
              <w:rPr>
                <w:b/>
                <w:caps/>
                <w:lang w:eastAsia="en-US"/>
              </w:rPr>
              <w:t>,</w:t>
            </w:r>
            <w:r>
              <w:rPr>
                <w:b/>
                <w:caps/>
                <w:lang w:eastAsia="en-US"/>
              </w:rPr>
              <w:t>07</w:t>
            </w:r>
          </w:p>
        </w:tc>
        <w:tc>
          <w:tcPr>
            <w:tcW w:w="1810" w:type="dxa"/>
            <w:tcBorders>
              <w:top w:val="single" w:sz="4" w:space="0" w:color="auto"/>
              <w:left w:val="single" w:sz="4" w:space="0" w:color="auto"/>
              <w:bottom w:val="single" w:sz="4" w:space="0" w:color="auto"/>
              <w:right w:val="single" w:sz="4" w:space="0" w:color="auto"/>
            </w:tcBorders>
            <w:shd w:val="clear" w:color="auto" w:fill="D9D9D9"/>
          </w:tcPr>
          <w:p w:rsidR="00167ABF" w:rsidRDefault="00846804" w:rsidP="00167ABF">
            <w:pPr>
              <w:tabs>
                <w:tab w:val="right" w:pos="8460"/>
              </w:tabs>
              <w:jc w:val="right"/>
              <w:rPr>
                <w:b/>
              </w:rPr>
            </w:pPr>
            <w:r>
              <w:rPr>
                <w:b/>
                <w:lang w:eastAsia="en-US"/>
              </w:rPr>
              <w:t xml:space="preserve">   1 695 000,00</w:t>
            </w:r>
          </w:p>
        </w:tc>
        <w:tc>
          <w:tcPr>
            <w:tcW w:w="1830" w:type="dxa"/>
            <w:tcBorders>
              <w:top w:val="single" w:sz="4" w:space="0" w:color="auto"/>
              <w:left w:val="single" w:sz="4" w:space="0" w:color="auto"/>
              <w:bottom w:val="single" w:sz="4" w:space="0" w:color="auto"/>
              <w:right w:val="single" w:sz="4" w:space="0" w:color="auto"/>
            </w:tcBorders>
            <w:shd w:val="clear" w:color="auto" w:fill="D9D9D9"/>
          </w:tcPr>
          <w:p w:rsidR="00167ABF" w:rsidRDefault="00167ABF" w:rsidP="00167ABF">
            <w:pPr>
              <w:tabs>
                <w:tab w:val="right" w:pos="8460"/>
              </w:tabs>
              <w:jc w:val="right"/>
              <w:rPr>
                <w:b/>
              </w:rPr>
            </w:pPr>
            <w:r>
              <w:rPr>
                <w:b/>
              </w:rPr>
              <w:t>1 </w:t>
            </w:r>
            <w:r w:rsidR="00B40291">
              <w:rPr>
                <w:b/>
              </w:rPr>
              <w:t>682 740,00</w:t>
            </w:r>
          </w:p>
        </w:tc>
        <w:tc>
          <w:tcPr>
            <w:tcW w:w="1712" w:type="dxa"/>
            <w:tcBorders>
              <w:top w:val="single" w:sz="4" w:space="0" w:color="auto"/>
              <w:left w:val="single" w:sz="4" w:space="0" w:color="auto"/>
              <w:bottom w:val="single" w:sz="4" w:space="0" w:color="auto"/>
              <w:right w:val="single" w:sz="4" w:space="0" w:color="auto"/>
            </w:tcBorders>
            <w:shd w:val="clear" w:color="auto" w:fill="D9D9D9"/>
          </w:tcPr>
          <w:p w:rsidR="00167ABF" w:rsidRDefault="00167ABF" w:rsidP="00167ABF">
            <w:pPr>
              <w:tabs>
                <w:tab w:val="right" w:pos="8460"/>
              </w:tabs>
              <w:jc w:val="right"/>
              <w:rPr>
                <w:b/>
              </w:rPr>
            </w:pPr>
            <w:r>
              <w:rPr>
                <w:b/>
              </w:rPr>
              <w:t>1 </w:t>
            </w:r>
            <w:r w:rsidR="00B40291">
              <w:rPr>
                <w:b/>
              </w:rPr>
              <w:t>714 26</w:t>
            </w:r>
            <w:r>
              <w:rPr>
                <w:b/>
              </w:rPr>
              <w:t>0</w:t>
            </w:r>
            <w:r w:rsidR="00B40291">
              <w:rPr>
                <w:b/>
              </w:rPr>
              <w:t>,00</w:t>
            </w:r>
          </w:p>
        </w:tc>
      </w:tr>
      <w:tr w:rsidR="00167ABF" w:rsidTr="00E70D30">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pPr>
            <w:r>
              <w:t>z toho :</w:t>
            </w:r>
          </w:p>
        </w:tc>
        <w:tc>
          <w:tcPr>
            <w:tcW w:w="1706"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both"/>
              <w:rPr>
                <w:b/>
              </w:rPr>
            </w:pPr>
          </w:p>
        </w:tc>
        <w:tc>
          <w:tcPr>
            <w:tcW w:w="1810"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p>
        </w:tc>
        <w:tc>
          <w:tcPr>
            <w:tcW w:w="1830"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p>
        </w:tc>
        <w:tc>
          <w:tcPr>
            <w:tcW w:w="171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p>
        </w:tc>
      </w:tr>
      <w:tr w:rsidR="00167ABF" w:rsidTr="00E70D30">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pPr>
            <w:r>
              <w:t>Bežné príjmy</w:t>
            </w:r>
          </w:p>
        </w:tc>
        <w:tc>
          <w:tcPr>
            <w:tcW w:w="1706" w:type="dxa"/>
            <w:tcBorders>
              <w:top w:val="single" w:sz="4" w:space="0" w:color="auto"/>
              <w:left w:val="single" w:sz="4" w:space="0" w:color="auto"/>
              <w:bottom w:val="single" w:sz="4" w:space="0" w:color="auto"/>
              <w:right w:val="single" w:sz="4" w:space="0" w:color="auto"/>
            </w:tcBorders>
          </w:tcPr>
          <w:p w:rsidR="00167ABF" w:rsidRPr="008D56DC" w:rsidRDefault="00167ABF" w:rsidP="00167ABF">
            <w:pPr>
              <w:tabs>
                <w:tab w:val="right" w:pos="8460"/>
              </w:tabs>
              <w:jc w:val="center"/>
            </w:pPr>
            <w:r>
              <w:rPr>
                <w:lang w:eastAsia="en-US"/>
              </w:rPr>
              <w:t>1 661 420,25</w:t>
            </w:r>
          </w:p>
        </w:tc>
        <w:tc>
          <w:tcPr>
            <w:tcW w:w="1810" w:type="dxa"/>
            <w:tcBorders>
              <w:top w:val="single" w:sz="4" w:space="0" w:color="auto"/>
              <w:left w:val="single" w:sz="4" w:space="0" w:color="auto"/>
              <w:bottom w:val="single" w:sz="4" w:space="0" w:color="auto"/>
              <w:right w:val="single" w:sz="4" w:space="0" w:color="auto"/>
            </w:tcBorders>
          </w:tcPr>
          <w:p w:rsidR="00167ABF" w:rsidRDefault="00846804" w:rsidP="00167ABF">
            <w:pPr>
              <w:tabs>
                <w:tab w:val="right" w:pos="8460"/>
              </w:tabs>
              <w:jc w:val="right"/>
              <w:rPr>
                <w:b/>
              </w:rPr>
            </w:pPr>
            <w:r>
              <w:rPr>
                <w:b/>
                <w:lang w:eastAsia="en-US"/>
              </w:rPr>
              <w:t xml:space="preserve">   1 69</w:t>
            </w:r>
            <w:r w:rsidR="00B40291">
              <w:rPr>
                <w:b/>
                <w:lang w:eastAsia="en-US"/>
              </w:rPr>
              <w:t>4</w:t>
            </w:r>
            <w:r>
              <w:rPr>
                <w:b/>
                <w:lang w:eastAsia="en-US"/>
              </w:rPr>
              <w:t xml:space="preserve"> 000,00</w:t>
            </w:r>
          </w:p>
        </w:tc>
        <w:tc>
          <w:tcPr>
            <w:tcW w:w="1830"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1</w:t>
            </w:r>
            <w:r w:rsidR="00B40291">
              <w:rPr>
                <w:b/>
              </w:rPr>
              <w:t> 681 740,00</w:t>
            </w:r>
          </w:p>
        </w:tc>
        <w:tc>
          <w:tcPr>
            <w:tcW w:w="171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1 </w:t>
            </w:r>
            <w:r w:rsidR="00B40291">
              <w:rPr>
                <w:b/>
              </w:rPr>
              <w:t>713</w:t>
            </w:r>
            <w:r>
              <w:rPr>
                <w:b/>
              </w:rPr>
              <w:t xml:space="preserve"> </w:t>
            </w:r>
            <w:r w:rsidR="00B40291">
              <w:rPr>
                <w:b/>
              </w:rPr>
              <w:t>26</w:t>
            </w:r>
            <w:r>
              <w:rPr>
                <w:b/>
              </w:rPr>
              <w:t>0</w:t>
            </w:r>
          </w:p>
        </w:tc>
      </w:tr>
      <w:tr w:rsidR="00167ABF" w:rsidTr="00E70D30">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pPr>
            <w:r>
              <w:t>Kapitálové príjmy</w:t>
            </w:r>
          </w:p>
        </w:tc>
        <w:tc>
          <w:tcPr>
            <w:tcW w:w="1706" w:type="dxa"/>
            <w:tcBorders>
              <w:top w:val="single" w:sz="4" w:space="0" w:color="auto"/>
              <w:left w:val="single" w:sz="4" w:space="0" w:color="auto"/>
              <w:bottom w:val="single" w:sz="4" w:space="0" w:color="auto"/>
              <w:right w:val="single" w:sz="4" w:space="0" w:color="auto"/>
            </w:tcBorders>
          </w:tcPr>
          <w:p w:rsidR="00167ABF" w:rsidRDefault="00F74313" w:rsidP="00167ABF">
            <w:pPr>
              <w:jc w:val="center"/>
              <w:outlineLvl w:val="0"/>
            </w:pPr>
            <w:r>
              <w:t xml:space="preserve"> </w:t>
            </w:r>
            <w:r w:rsidR="00167ABF">
              <w:t xml:space="preserve">     3 290,00</w:t>
            </w:r>
          </w:p>
        </w:tc>
        <w:tc>
          <w:tcPr>
            <w:tcW w:w="1810"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c>
          <w:tcPr>
            <w:tcW w:w="1830"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c>
          <w:tcPr>
            <w:tcW w:w="171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r>
      <w:tr w:rsidR="00167ABF" w:rsidTr="00E70D30">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pPr>
            <w:r>
              <w:t>Finančné príjmy</w:t>
            </w:r>
          </w:p>
        </w:tc>
        <w:tc>
          <w:tcPr>
            <w:tcW w:w="1706"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center"/>
            </w:pPr>
            <w:r>
              <w:rPr>
                <w:lang w:eastAsia="en-US"/>
              </w:rPr>
              <w:t xml:space="preserve">    14 807,11</w:t>
            </w:r>
          </w:p>
        </w:tc>
        <w:tc>
          <w:tcPr>
            <w:tcW w:w="1810"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c>
          <w:tcPr>
            <w:tcW w:w="1830"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c>
          <w:tcPr>
            <w:tcW w:w="171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r>
      <w:tr w:rsidR="00167ABF" w:rsidTr="00E70D30">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rPr>
                <w:color w:val="0000FF"/>
                <w:sz w:val="20"/>
                <w:szCs w:val="20"/>
              </w:rPr>
            </w:pPr>
            <w:r>
              <w:rPr>
                <w:color w:val="0000FF"/>
                <w:sz w:val="20"/>
                <w:szCs w:val="20"/>
              </w:rPr>
              <w:t>Príjmy RO s právnou subjektivitou</w:t>
            </w:r>
          </w:p>
        </w:tc>
        <w:tc>
          <w:tcPr>
            <w:tcW w:w="1706" w:type="dxa"/>
            <w:tcBorders>
              <w:top w:val="single" w:sz="4" w:space="0" w:color="auto"/>
              <w:left w:val="single" w:sz="4" w:space="0" w:color="auto"/>
              <w:bottom w:val="single" w:sz="4" w:space="0" w:color="auto"/>
              <w:right w:val="single" w:sz="4" w:space="0" w:color="auto"/>
            </w:tcBorders>
            <w:vAlign w:val="center"/>
          </w:tcPr>
          <w:p w:rsidR="00167ABF" w:rsidRPr="00960A69" w:rsidRDefault="00167ABF" w:rsidP="00167ABF">
            <w:pPr>
              <w:spacing w:line="276" w:lineRule="auto"/>
              <w:jc w:val="center"/>
              <w:rPr>
                <w:rStyle w:val="Zvraznenie"/>
                <w:i w:val="0"/>
              </w:rPr>
            </w:pPr>
            <w:r w:rsidRPr="00960A69">
              <w:rPr>
                <w:rStyle w:val="Zvraznenie"/>
                <w:i w:val="0"/>
                <w:lang w:eastAsia="en-US"/>
              </w:rPr>
              <w:t xml:space="preserve">      2</w:t>
            </w:r>
            <w:r w:rsidRPr="00960A69">
              <w:rPr>
                <w:rStyle w:val="Zvraznenie"/>
                <w:i w:val="0"/>
              </w:rPr>
              <w:t> 863,34</w:t>
            </w:r>
          </w:p>
        </w:tc>
        <w:tc>
          <w:tcPr>
            <w:tcW w:w="1810" w:type="dxa"/>
            <w:tcBorders>
              <w:top w:val="single" w:sz="4" w:space="0" w:color="auto"/>
              <w:left w:val="single" w:sz="4" w:space="0" w:color="auto"/>
              <w:bottom w:val="single" w:sz="4" w:space="0" w:color="auto"/>
              <w:right w:val="single" w:sz="4" w:space="0" w:color="auto"/>
            </w:tcBorders>
          </w:tcPr>
          <w:p w:rsidR="00167ABF" w:rsidRDefault="00B40291" w:rsidP="00167ABF">
            <w:pPr>
              <w:tabs>
                <w:tab w:val="right" w:pos="8460"/>
              </w:tabs>
              <w:jc w:val="right"/>
              <w:rPr>
                <w:b/>
              </w:rPr>
            </w:pPr>
            <w:r>
              <w:rPr>
                <w:b/>
              </w:rPr>
              <w:t>1 00</w:t>
            </w:r>
            <w:r w:rsidR="00167ABF">
              <w:rPr>
                <w:b/>
              </w:rPr>
              <w:t>0</w:t>
            </w:r>
            <w:r>
              <w:rPr>
                <w:b/>
              </w:rPr>
              <w:t>,00</w:t>
            </w:r>
          </w:p>
        </w:tc>
        <w:tc>
          <w:tcPr>
            <w:tcW w:w="1830" w:type="dxa"/>
            <w:tcBorders>
              <w:top w:val="single" w:sz="4" w:space="0" w:color="auto"/>
              <w:left w:val="single" w:sz="4" w:space="0" w:color="auto"/>
              <w:bottom w:val="single" w:sz="4" w:space="0" w:color="auto"/>
              <w:right w:val="single" w:sz="4" w:space="0" w:color="auto"/>
            </w:tcBorders>
          </w:tcPr>
          <w:p w:rsidR="00167ABF" w:rsidRDefault="00B40291" w:rsidP="00167ABF">
            <w:pPr>
              <w:tabs>
                <w:tab w:val="right" w:pos="8460"/>
              </w:tabs>
              <w:jc w:val="right"/>
              <w:rPr>
                <w:b/>
              </w:rPr>
            </w:pPr>
            <w:r>
              <w:rPr>
                <w:b/>
              </w:rPr>
              <w:t>1 00</w:t>
            </w:r>
            <w:r w:rsidR="00167ABF">
              <w:rPr>
                <w:b/>
              </w:rPr>
              <w:t>0</w:t>
            </w:r>
            <w:r>
              <w:rPr>
                <w:b/>
              </w:rPr>
              <w:t>,00</w:t>
            </w:r>
          </w:p>
        </w:tc>
        <w:tc>
          <w:tcPr>
            <w:tcW w:w="1712" w:type="dxa"/>
            <w:tcBorders>
              <w:top w:val="single" w:sz="4" w:space="0" w:color="auto"/>
              <w:left w:val="single" w:sz="4" w:space="0" w:color="auto"/>
              <w:bottom w:val="single" w:sz="4" w:space="0" w:color="auto"/>
              <w:right w:val="single" w:sz="4" w:space="0" w:color="auto"/>
            </w:tcBorders>
          </w:tcPr>
          <w:p w:rsidR="00167ABF" w:rsidRDefault="00B40291" w:rsidP="00167ABF">
            <w:pPr>
              <w:tabs>
                <w:tab w:val="right" w:pos="8460"/>
              </w:tabs>
              <w:jc w:val="right"/>
              <w:rPr>
                <w:b/>
              </w:rPr>
            </w:pPr>
            <w:r>
              <w:rPr>
                <w:b/>
              </w:rPr>
              <w:t>1 000,00</w:t>
            </w:r>
          </w:p>
        </w:tc>
      </w:tr>
    </w:tbl>
    <w:p w:rsidR="00E261B8" w:rsidRDefault="00E261B8" w:rsidP="00E261B8">
      <w:pPr>
        <w:tabs>
          <w:tab w:val="right" w:pos="8820"/>
        </w:tabs>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706"/>
        <w:gridCol w:w="1842"/>
        <w:gridCol w:w="1843"/>
        <w:gridCol w:w="1667"/>
      </w:tblGrid>
      <w:tr w:rsidR="00E261B8" w:rsidTr="00E70D30">
        <w:tc>
          <w:tcPr>
            <w:tcW w:w="2122" w:type="dxa"/>
            <w:tcBorders>
              <w:top w:val="single" w:sz="4" w:space="0" w:color="auto"/>
              <w:left w:val="single" w:sz="4" w:space="0" w:color="auto"/>
              <w:bottom w:val="single" w:sz="4" w:space="0" w:color="auto"/>
              <w:right w:val="single" w:sz="4" w:space="0" w:color="auto"/>
            </w:tcBorders>
            <w:shd w:val="clear" w:color="auto" w:fill="DDD9C3"/>
          </w:tcPr>
          <w:p w:rsidR="00E261B8" w:rsidRDefault="00E261B8" w:rsidP="00F320C0">
            <w:pPr>
              <w:tabs>
                <w:tab w:val="right" w:pos="8460"/>
              </w:tabs>
              <w:jc w:val="both"/>
              <w:rPr>
                <w:b/>
              </w:rPr>
            </w:pPr>
          </w:p>
        </w:tc>
        <w:tc>
          <w:tcPr>
            <w:tcW w:w="170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E70D30">
            <w:pPr>
              <w:tabs>
                <w:tab w:val="right" w:pos="8460"/>
              </w:tabs>
              <w:jc w:val="center"/>
              <w:rPr>
                <w:b/>
              </w:rPr>
            </w:pPr>
            <w:r>
              <w:rPr>
                <w:b/>
              </w:rPr>
              <w:t>Skutočnosť k 31.12.201</w:t>
            </w:r>
            <w:r w:rsidR="00E77A16">
              <w:rPr>
                <w:b/>
              </w:rPr>
              <w:t>7</w:t>
            </w:r>
          </w:p>
        </w:tc>
        <w:tc>
          <w:tcPr>
            <w:tcW w:w="1842"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D674F">
            <w:pPr>
              <w:tabs>
                <w:tab w:val="right" w:pos="8460"/>
              </w:tabs>
              <w:jc w:val="center"/>
              <w:rPr>
                <w:b/>
              </w:rPr>
            </w:pPr>
            <w:r>
              <w:rPr>
                <w:b/>
              </w:rPr>
              <w:t>Rozpočet  na rok 201</w:t>
            </w:r>
            <w:r w:rsidR="00E77A16">
              <w:rPr>
                <w:b/>
              </w:rPr>
              <w:t>7</w:t>
            </w:r>
          </w:p>
        </w:tc>
        <w:tc>
          <w:tcPr>
            <w:tcW w:w="1843"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tabs>
                <w:tab w:val="right" w:pos="8460"/>
              </w:tabs>
              <w:jc w:val="center"/>
              <w:rPr>
                <w:b/>
              </w:rPr>
            </w:pPr>
            <w:r>
              <w:rPr>
                <w:b/>
              </w:rPr>
              <w:t>Rozpočet</w:t>
            </w:r>
          </w:p>
          <w:p w:rsidR="00E261B8" w:rsidRDefault="00E261B8" w:rsidP="00FD674F">
            <w:pPr>
              <w:tabs>
                <w:tab w:val="right" w:pos="8460"/>
              </w:tabs>
              <w:jc w:val="center"/>
              <w:rPr>
                <w:b/>
              </w:rPr>
            </w:pPr>
            <w:r>
              <w:rPr>
                <w:b/>
              </w:rPr>
              <w:t xml:space="preserve"> na rok 201</w:t>
            </w:r>
            <w:r w:rsidR="00E77A16">
              <w:rPr>
                <w:b/>
              </w:rPr>
              <w:t>8</w:t>
            </w:r>
          </w:p>
        </w:tc>
        <w:tc>
          <w:tcPr>
            <w:tcW w:w="1667"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tabs>
                <w:tab w:val="right" w:pos="8460"/>
              </w:tabs>
              <w:jc w:val="center"/>
              <w:rPr>
                <w:b/>
              </w:rPr>
            </w:pPr>
            <w:r>
              <w:rPr>
                <w:b/>
              </w:rPr>
              <w:t>Rozpočet</w:t>
            </w:r>
          </w:p>
          <w:p w:rsidR="00E261B8" w:rsidRDefault="00E261B8" w:rsidP="00FD674F">
            <w:pPr>
              <w:tabs>
                <w:tab w:val="right" w:pos="8460"/>
              </w:tabs>
              <w:jc w:val="center"/>
              <w:rPr>
                <w:b/>
              </w:rPr>
            </w:pPr>
            <w:r>
              <w:rPr>
                <w:b/>
              </w:rPr>
              <w:t xml:space="preserve"> na rok 201</w:t>
            </w:r>
            <w:r w:rsidR="00E77A16">
              <w:rPr>
                <w:b/>
              </w:rPr>
              <w:t>9</w:t>
            </w:r>
          </w:p>
        </w:tc>
      </w:tr>
      <w:tr w:rsidR="00167ABF" w:rsidTr="00E70D30">
        <w:tc>
          <w:tcPr>
            <w:tcW w:w="2122" w:type="dxa"/>
            <w:tcBorders>
              <w:top w:val="single" w:sz="4" w:space="0" w:color="auto"/>
              <w:left w:val="single" w:sz="4" w:space="0" w:color="auto"/>
              <w:bottom w:val="single" w:sz="4" w:space="0" w:color="auto"/>
              <w:right w:val="single" w:sz="4" w:space="0" w:color="auto"/>
            </w:tcBorders>
            <w:shd w:val="clear" w:color="auto" w:fill="D9D9D9"/>
            <w:hideMark/>
          </w:tcPr>
          <w:p w:rsidR="00167ABF" w:rsidRDefault="00167ABF" w:rsidP="00167ABF">
            <w:pPr>
              <w:tabs>
                <w:tab w:val="right" w:pos="8460"/>
              </w:tabs>
              <w:jc w:val="both"/>
              <w:rPr>
                <w:b/>
              </w:rPr>
            </w:pPr>
            <w:r>
              <w:rPr>
                <w:b/>
              </w:rPr>
              <w:t>Výdavky celkom</w:t>
            </w:r>
          </w:p>
        </w:tc>
        <w:tc>
          <w:tcPr>
            <w:tcW w:w="1706" w:type="dxa"/>
            <w:tcBorders>
              <w:top w:val="single" w:sz="4" w:space="0" w:color="auto"/>
              <w:left w:val="single" w:sz="4" w:space="0" w:color="auto"/>
              <w:bottom w:val="single" w:sz="4" w:space="0" w:color="auto"/>
              <w:right w:val="single" w:sz="4" w:space="0" w:color="auto"/>
            </w:tcBorders>
            <w:shd w:val="clear" w:color="auto" w:fill="D9D9D9"/>
          </w:tcPr>
          <w:p w:rsidR="00167ABF" w:rsidRPr="00E70D30" w:rsidRDefault="00167ABF" w:rsidP="00167ABF">
            <w:pPr>
              <w:tabs>
                <w:tab w:val="right" w:pos="8460"/>
              </w:tabs>
              <w:jc w:val="center"/>
              <w:rPr>
                <w:b/>
              </w:rPr>
            </w:pPr>
            <w:r w:rsidRPr="00E70D30">
              <w:rPr>
                <w:b/>
                <w:lang w:eastAsia="en-US"/>
              </w:rPr>
              <w:t>1 </w:t>
            </w:r>
            <w:r>
              <w:rPr>
                <w:b/>
                <w:lang w:eastAsia="en-US"/>
              </w:rPr>
              <w:t>516</w:t>
            </w:r>
            <w:r w:rsidRPr="00E70D30">
              <w:rPr>
                <w:b/>
                <w:lang w:eastAsia="en-US"/>
              </w:rPr>
              <w:t> </w:t>
            </w:r>
            <w:r>
              <w:rPr>
                <w:b/>
                <w:lang w:eastAsia="en-US"/>
              </w:rPr>
              <w:t>271</w:t>
            </w:r>
            <w:r w:rsidRPr="00E70D30">
              <w:rPr>
                <w:b/>
                <w:lang w:eastAsia="en-US"/>
              </w:rPr>
              <w:t>,</w:t>
            </w:r>
            <w:r>
              <w:rPr>
                <w:b/>
                <w:lang w:eastAsia="en-US"/>
              </w:rPr>
              <w:t>68</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167ABF" w:rsidRDefault="00167ABF" w:rsidP="00167ABF">
            <w:pPr>
              <w:tabs>
                <w:tab w:val="right" w:pos="8460"/>
              </w:tabs>
              <w:jc w:val="right"/>
              <w:rPr>
                <w:b/>
              </w:rPr>
            </w:pPr>
            <w:r>
              <w:rPr>
                <w:b/>
              </w:rPr>
              <w:t>1 680</w:t>
            </w:r>
            <w:r w:rsidR="00B40291">
              <w:rPr>
                <w:b/>
              </w:rPr>
              <w:t> </w:t>
            </w:r>
            <w:r>
              <w:rPr>
                <w:b/>
              </w:rPr>
              <w:t>000</w:t>
            </w:r>
            <w:r w:rsidR="00B40291">
              <w:rPr>
                <w:b/>
              </w:rPr>
              <w:t>,00</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167ABF" w:rsidRDefault="00167ABF" w:rsidP="00167ABF">
            <w:pPr>
              <w:tabs>
                <w:tab w:val="right" w:pos="8460"/>
              </w:tabs>
              <w:jc w:val="right"/>
              <w:rPr>
                <w:b/>
              </w:rPr>
            </w:pPr>
            <w:r>
              <w:rPr>
                <w:b/>
              </w:rPr>
              <w:t>1</w:t>
            </w:r>
            <w:r w:rsidR="00B40291">
              <w:rPr>
                <w:b/>
              </w:rPr>
              <w:t> 490 500,00</w:t>
            </w:r>
          </w:p>
        </w:tc>
        <w:tc>
          <w:tcPr>
            <w:tcW w:w="1667" w:type="dxa"/>
            <w:tcBorders>
              <w:top w:val="single" w:sz="4" w:space="0" w:color="auto"/>
              <w:left w:val="single" w:sz="4" w:space="0" w:color="auto"/>
              <w:bottom w:val="single" w:sz="4" w:space="0" w:color="auto"/>
              <w:right w:val="single" w:sz="4" w:space="0" w:color="auto"/>
            </w:tcBorders>
            <w:shd w:val="clear" w:color="auto" w:fill="D9D9D9"/>
          </w:tcPr>
          <w:p w:rsidR="00167ABF" w:rsidRDefault="00167ABF" w:rsidP="00167ABF">
            <w:pPr>
              <w:tabs>
                <w:tab w:val="right" w:pos="8460"/>
              </w:tabs>
              <w:jc w:val="right"/>
              <w:rPr>
                <w:b/>
              </w:rPr>
            </w:pPr>
            <w:r>
              <w:rPr>
                <w:b/>
              </w:rPr>
              <w:t>1</w:t>
            </w:r>
            <w:r w:rsidR="00F74313">
              <w:rPr>
                <w:b/>
              </w:rPr>
              <w:t> 628 500,00</w:t>
            </w:r>
          </w:p>
        </w:tc>
      </w:tr>
      <w:tr w:rsidR="00167ABF" w:rsidTr="00E70D30">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pPr>
            <w:r>
              <w:t>z toho :</w:t>
            </w:r>
          </w:p>
        </w:tc>
        <w:tc>
          <w:tcPr>
            <w:tcW w:w="1706"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center"/>
              <w:rPr>
                <w:b/>
              </w:rPr>
            </w:pPr>
          </w:p>
        </w:tc>
        <w:tc>
          <w:tcPr>
            <w:tcW w:w="184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p>
        </w:tc>
        <w:tc>
          <w:tcPr>
            <w:tcW w:w="1843"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p>
        </w:tc>
        <w:tc>
          <w:tcPr>
            <w:tcW w:w="1667"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p>
        </w:tc>
      </w:tr>
      <w:tr w:rsidR="00167ABF" w:rsidTr="006537C6">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pPr>
            <w:r>
              <w:t>Bežné výdavky</w:t>
            </w:r>
          </w:p>
        </w:tc>
        <w:tc>
          <w:tcPr>
            <w:tcW w:w="1706" w:type="dxa"/>
            <w:tcBorders>
              <w:top w:val="single" w:sz="4" w:space="0" w:color="auto"/>
              <w:left w:val="single" w:sz="4" w:space="0" w:color="auto"/>
              <w:bottom w:val="single" w:sz="4" w:space="0" w:color="auto"/>
              <w:right w:val="single" w:sz="4" w:space="0" w:color="auto"/>
            </w:tcBorders>
            <w:vAlign w:val="center"/>
          </w:tcPr>
          <w:p w:rsidR="00167ABF" w:rsidRPr="00960A69" w:rsidRDefault="00167ABF" w:rsidP="00167ABF">
            <w:pPr>
              <w:spacing w:line="276" w:lineRule="auto"/>
              <w:jc w:val="center"/>
              <w:rPr>
                <w:rStyle w:val="Zvraznenie"/>
                <w:i w:val="0"/>
              </w:rPr>
            </w:pPr>
            <w:r w:rsidRPr="00960A69">
              <w:rPr>
                <w:rStyle w:val="Zvraznenie"/>
                <w:i w:val="0"/>
                <w:lang w:eastAsia="en-US"/>
              </w:rPr>
              <w:t xml:space="preserve">  7</w:t>
            </w:r>
            <w:r w:rsidRPr="00960A69">
              <w:rPr>
                <w:rStyle w:val="Zvraznenie"/>
                <w:i w:val="0"/>
              </w:rPr>
              <w:t>78 209,67</w:t>
            </w:r>
          </w:p>
        </w:tc>
        <w:tc>
          <w:tcPr>
            <w:tcW w:w="184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804</w:t>
            </w:r>
            <w:r w:rsidR="00B40291">
              <w:rPr>
                <w:b/>
              </w:rPr>
              <w:t> </w:t>
            </w:r>
            <w:r>
              <w:rPr>
                <w:b/>
              </w:rPr>
              <w:t>800</w:t>
            </w:r>
            <w:r w:rsidR="00B40291">
              <w:rPr>
                <w:b/>
              </w:rPr>
              <w:t>,00</w:t>
            </w:r>
          </w:p>
        </w:tc>
        <w:tc>
          <w:tcPr>
            <w:tcW w:w="1843" w:type="dxa"/>
            <w:tcBorders>
              <w:top w:val="single" w:sz="4" w:space="0" w:color="auto"/>
              <w:left w:val="single" w:sz="4" w:space="0" w:color="auto"/>
              <w:bottom w:val="single" w:sz="4" w:space="0" w:color="auto"/>
              <w:right w:val="single" w:sz="4" w:space="0" w:color="auto"/>
            </w:tcBorders>
          </w:tcPr>
          <w:p w:rsidR="00167ABF" w:rsidRDefault="00F74313" w:rsidP="00167ABF">
            <w:pPr>
              <w:tabs>
                <w:tab w:val="right" w:pos="8460"/>
              </w:tabs>
              <w:jc w:val="right"/>
              <w:rPr>
                <w:b/>
              </w:rPr>
            </w:pPr>
            <w:r>
              <w:rPr>
                <w:b/>
              </w:rPr>
              <w:t>611 000,00</w:t>
            </w:r>
          </w:p>
        </w:tc>
        <w:tc>
          <w:tcPr>
            <w:tcW w:w="1667" w:type="dxa"/>
            <w:tcBorders>
              <w:top w:val="single" w:sz="4" w:space="0" w:color="auto"/>
              <w:left w:val="single" w:sz="4" w:space="0" w:color="auto"/>
              <w:bottom w:val="single" w:sz="4" w:space="0" w:color="auto"/>
              <w:right w:val="single" w:sz="4" w:space="0" w:color="auto"/>
            </w:tcBorders>
          </w:tcPr>
          <w:p w:rsidR="00167ABF" w:rsidRDefault="00F74313" w:rsidP="00167ABF">
            <w:pPr>
              <w:tabs>
                <w:tab w:val="right" w:pos="8460"/>
              </w:tabs>
              <w:jc w:val="right"/>
              <w:rPr>
                <w:b/>
              </w:rPr>
            </w:pPr>
            <w:r>
              <w:rPr>
                <w:b/>
              </w:rPr>
              <w:t>785 900,00</w:t>
            </w:r>
          </w:p>
        </w:tc>
      </w:tr>
      <w:tr w:rsidR="00167ABF" w:rsidTr="006537C6">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pPr>
            <w:r>
              <w:t>Kapitál. výdavky</w:t>
            </w:r>
          </w:p>
        </w:tc>
        <w:tc>
          <w:tcPr>
            <w:tcW w:w="1706" w:type="dxa"/>
            <w:tcBorders>
              <w:top w:val="single" w:sz="4" w:space="0" w:color="auto"/>
              <w:left w:val="single" w:sz="4" w:space="0" w:color="auto"/>
              <w:bottom w:val="single" w:sz="4" w:space="0" w:color="auto"/>
              <w:right w:val="single" w:sz="4" w:space="0" w:color="auto"/>
            </w:tcBorders>
            <w:vAlign w:val="center"/>
          </w:tcPr>
          <w:p w:rsidR="00167ABF" w:rsidRPr="00960A69" w:rsidRDefault="00167ABF" w:rsidP="00167ABF">
            <w:pPr>
              <w:spacing w:line="276" w:lineRule="auto"/>
              <w:jc w:val="center"/>
              <w:rPr>
                <w:rStyle w:val="Zvraznenie"/>
                <w:i w:val="0"/>
              </w:rPr>
            </w:pPr>
            <w:r w:rsidRPr="00960A69">
              <w:rPr>
                <w:rStyle w:val="Zvraznenie"/>
                <w:i w:val="0"/>
                <w:lang w:eastAsia="en-US"/>
              </w:rPr>
              <w:t xml:space="preserve">  2</w:t>
            </w:r>
            <w:r w:rsidRPr="00960A69">
              <w:rPr>
                <w:rStyle w:val="Zvraznenie"/>
                <w:i w:val="0"/>
              </w:rPr>
              <w:t>2 973,69</w:t>
            </w:r>
          </w:p>
        </w:tc>
        <w:tc>
          <w:tcPr>
            <w:tcW w:w="184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200</w:t>
            </w:r>
            <w:r w:rsidR="00B40291">
              <w:rPr>
                <w:b/>
              </w:rPr>
              <w:t> </w:t>
            </w:r>
            <w:r>
              <w:rPr>
                <w:b/>
              </w:rPr>
              <w:t>000</w:t>
            </w:r>
            <w:r w:rsidR="00B40291">
              <w:rPr>
                <w:b/>
              </w:rPr>
              <w:t>,00</w:t>
            </w:r>
          </w:p>
        </w:tc>
        <w:tc>
          <w:tcPr>
            <w:tcW w:w="1843"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1</w:t>
            </w:r>
            <w:r w:rsidR="00B40291">
              <w:rPr>
                <w:b/>
              </w:rPr>
              <w:t>7</w:t>
            </w:r>
            <w:r>
              <w:rPr>
                <w:b/>
              </w:rPr>
              <w:t>0</w:t>
            </w:r>
            <w:r w:rsidR="00B40291">
              <w:rPr>
                <w:b/>
              </w:rPr>
              <w:t> </w:t>
            </w:r>
            <w:r>
              <w:rPr>
                <w:b/>
              </w:rPr>
              <w:t>000</w:t>
            </w:r>
            <w:r w:rsidR="00B40291">
              <w:rPr>
                <w:b/>
              </w:rPr>
              <w:t>,00</w:t>
            </w:r>
          </w:p>
        </w:tc>
        <w:tc>
          <w:tcPr>
            <w:tcW w:w="1667"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1</w:t>
            </w:r>
            <w:r w:rsidR="00F74313">
              <w:rPr>
                <w:b/>
              </w:rPr>
              <w:t>0</w:t>
            </w:r>
            <w:r>
              <w:rPr>
                <w:b/>
              </w:rPr>
              <w:t>0</w:t>
            </w:r>
            <w:r w:rsidR="00F74313">
              <w:rPr>
                <w:b/>
              </w:rPr>
              <w:t> </w:t>
            </w:r>
            <w:r>
              <w:rPr>
                <w:b/>
              </w:rPr>
              <w:t>000</w:t>
            </w:r>
            <w:r w:rsidR="00F74313">
              <w:rPr>
                <w:b/>
              </w:rPr>
              <w:t>,00</w:t>
            </w:r>
          </w:p>
        </w:tc>
      </w:tr>
      <w:tr w:rsidR="00167ABF" w:rsidTr="00E70D30">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pPr>
            <w:r>
              <w:t>Finančné výdavky</w:t>
            </w:r>
          </w:p>
        </w:tc>
        <w:tc>
          <w:tcPr>
            <w:tcW w:w="1706" w:type="dxa"/>
            <w:tcBorders>
              <w:top w:val="single" w:sz="4" w:space="0" w:color="auto"/>
              <w:left w:val="single" w:sz="4" w:space="0" w:color="auto"/>
              <w:bottom w:val="single" w:sz="4" w:space="0" w:color="auto"/>
              <w:right w:val="single" w:sz="4" w:space="0" w:color="auto"/>
            </w:tcBorders>
          </w:tcPr>
          <w:p w:rsidR="00167ABF" w:rsidRPr="00307B92" w:rsidRDefault="00167ABF" w:rsidP="00167ABF">
            <w:pPr>
              <w:tabs>
                <w:tab w:val="right" w:pos="8460"/>
              </w:tabs>
              <w:jc w:val="center"/>
            </w:pPr>
            <w:r w:rsidRPr="00307B92">
              <w:t xml:space="preserve">            0,00</w:t>
            </w:r>
          </w:p>
        </w:tc>
        <w:tc>
          <w:tcPr>
            <w:tcW w:w="184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c>
          <w:tcPr>
            <w:tcW w:w="1843"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c>
          <w:tcPr>
            <w:tcW w:w="1667"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0</w:t>
            </w:r>
          </w:p>
        </w:tc>
      </w:tr>
      <w:tr w:rsidR="00167ABF" w:rsidTr="00E70D30">
        <w:tc>
          <w:tcPr>
            <w:tcW w:w="2122" w:type="dxa"/>
            <w:tcBorders>
              <w:top w:val="single" w:sz="4" w:space="0" w:color="auto"/>
              <w:left w:val="single" w:sz="4" w:space="0" w:color="auto"/>
              <w:bottom w:val="single" w:sz="4" w:space="0" w:color="auto"/>
              <w:right w:val="single" w:sz="4" w:space="0" w:color="auto"/>
            </w:tcBorders>
            <w:hideMark/>
          </w:tcPr>
          <w:p w:rsidR="00167ABF" w:rsidRDefault="00167ABF" w:rsidP="00167ABF">
            <w:pPr>
              <w:tabs>
                <w:tab w:val="right" w:pos="8460"/>
              </w:tabs>
              <w:jc w:val="both"/>
              <w:rPr>
                <w:color w:val="0000FF"/>
                <w:sz w:val="20"/>
                <w:szCs w:val="20"/>
              </w:rPr>
            </w:pPr>
            <w:r>
              <w:rPr>
                <w:color w:val="0000FF"/>
                <w:sz w:val="20"/>
                <w:szCs w:val="20"/>
              </w:rPr>
              <w:t>Výdavky RO s právnou subjektivitou</w:t>
            </w:r>
          </w:p>
        </w:tc>
        <w:tc>
          <w:tcPr>
            <w:tcW w:w="1706" w:type="dxa"/>
            <w:tcBorders>
              <w:top w:val="single" w:sz="4" w:space="0" w:color="auto"/>
              <w:left w:val="single" w:sz="4" w:space="0" w:color="auto"/>
              <w:bottom w:val="single" w:sz="4" w:space="0" w:color="auto"/>
              <w:right w:val="single" w:sz="4" w:space="0" w:color="auto"/>
            </w:tcBorders>
          </w:tcPr>
          <w:p w:rsidR="00167ABF" w:rsidRPr="00277631" w:rsidRDefault="00167ABF" w:rsidP="00167ABF">
            <w:pPr>
              <w:tabs>
                <w:tab w:val="right" w:pos="8460"/>
              </w:tabs>
              <w:jc w:val="center"/>
              <w:rPr>
                <w:i/>
              </w:rPr>
            </w:pPr>
            <w:r>
              <w:t>715 088,32</w:t>
            </w:r>
            <w:r w:rsidRPr="00277631">
              <w:t xml:space="preserve"> </w:t>
            </w:r>
          </w:p>
        </w:tc>
        <w:tc>
          <w:tcPr>
            <w:tcW w:w="1842" w:type="dxa"/>
            <w:tcBorders>
              <w:top w:val="single" w:sz="4" w:space="0" w:color="auto"/>
              <w:left w:val="single" w:sz="4" w:space="0" w:color="auto"/>
              <w:bottom w:val="single" w:sz="4" w:space="0" w:color="auto"/>
              <w:right w:val="single" w:sz="4" w:space="0" w:color="auto"/>
            </w:tcBorders>
          </w:tcPr>
          <w:p w:rsidR="00167ABF" w:rsidRDefault="00167ABF" w:rsidP="00167ABF">
            <w:pPr>
              <w:tabs>
                <w:tab w:val="right" w:pos="8460"/>
              </w:tabs>
              <w:jc w:val="right"/>
              <w:rPr>
                <w:b/>
              </w:rPr>
            </w:pPr>
            <w:r>
              <w:rPr>
                <w:b/>
              </w:rPr>
              <w:t>675</w:t>
            </w:r>
            <w:r w:rsidR="00B40291">
              <w:rPr>
                <w:b/>
              </w:rPr>
              <w:t> </w:t>
            </w:r>
            <w:r>
              <w:rPr>
                <w:b/>
              </w:rPr>
              <w:t>200</w:t>
            </w:r>
            <w:r w:rsidR="00B40291">
              <w:rPr>
                <w:b/>
              </w:rPr>
              <w:t>,00</w:t>
            </w:r>
          </w:p>
        </w:tc>
        <w:tc>
          <w:tcPr>
            <w:tcW w:w="1843" w:type="dxa"/>
            <w:tcBorders>
              <w:top w:val="single" w:sz="4" w:space="0" w:color="auto"/>
              <w:left w:val="single" w:sz="4" w:space="0" w:color="auto"/>
              <w:bottom w:val="single" w:sz="4" w:space="0" w:color="auto"/>
              <w:right w:val="single" w:sz="4" w:space="0" w:color="auto"/>
            </w:tcBorders>
          </w:tcPr>
          <w:p w:rsidR="00167ABF" w:rsidRDefault="00B40291" w:rsidP="00167ABF">
            <w:pPr>
              <w:tabs>
                <w:tab w:val="right" w:pos="8460"/>
              </w:tabs>
              <w:jc w:val="right"/>
              <w:rPr>
                <w:b/>
              </w:rPr>
            </w:pPr>
            <w:r>
              <w:rPr>
                <w:b/>
              </w:rPr>
              <w:t>709 500,00</w:t>
            </w:r>
          </w:p>
        </w:tc>
        <w:tc>
          <w:tcPr>
            <w:tcW w:w="1667" w:type="dxa"/>
            <w:tcBorders>
              <w:top w:val="single" w:sz="4" w:space="0" w:color="auto"/>
              <w:left w:val="single" w:sz="4" w:space="0" w:color="auto"/>
              <w:bottom w:val="single" w:sz="4" w:space="0" w:color="auto"/>
              <w:right w:val="single" w:sz="4" w:space="0" w:color="auto"/>
            </w:tcBorders>
          </w:tcPr>
          <w:p w:rsidR="00167ABF" w:rsidRDefault="00F74313" w:rsidP="00167ABF">
            <w:pPr>
              <w:tabs>
                <w:tab w:val="right" w:pos="8460"/>
              </w:tabs>
              <w:jc w:val="right"/>
              <w:rPr>
                <w:b/>
              </w:rPr>
            </w:pPr>
            <w:r>
              <w:rPr>
                <w:b/>
              </w:rPr>
              <w:t>742 600,00</w:t>
            </w:r>
          </w:p>
        </w:tc>
      </w:tr>
    </w:tbl>
    <w:p w:rsidR="00E261B8" w:rsidRDefault="00E261B8" w:rsidP="00E261B8">
      <w:pPr>
        <w:outlineLvl w:val="0"/>
        <w:rPr>
          <w:b/>
        </w:rPr>
      </w:pPr>
    </w:p>
    <w:p w:rsidR="004C2DA1" w:rsidRDefault="004C2DA1" w:rsidP="00E261B8">
      <w:pPr>
        <w:outlineLvl w:val="0"/>
        <w:rPr>
          <w:b/>
        </w:rPr>
      </w:pPr>
    </w:p>
    <w:p w:rsidR="00E261B8" w:rsidRDefault="00E261B8" w:rsidP="00E261B8">
      <w:pPr>
        <w:spacing w:line="360" w:lineRule="auto"/>
        <w:jc w:val="both"/>
        <w:rPr>
          <w:b/>
          <w:sz w:val="28"/>
          <w:szCs w:val="28"/>
        </w:rPr>
      </w:pPr>
      <w:r>
        <w:rPr>
          <w:b/>
          <w:sz w:val="28"/>
          <w:szCs w:val="28"/>
        </w:rPr>
        <w:t>8. Informácia o vývoji obce z pohľadu účtovníctva za materskú účtovnú jednotku a konsolidovaný celok</w:t>
      </w:r>
    </w:p>
    <w:p w:rsidR="00E261B8" w:rsidRDefault="00E261B8" w:rsidP="00E261B8">
      <w:pPr>
        <w:spacing w:line="360" w:lineRule="auto"/>
        <w:jc w:val="both"/>
        <w:rPr>
          <w:b/>
        </w:rPr>
      </w:pPr>
      <w:r>
        <w:rPr>
          <w:b/>
        </w:rPr>
        <w:t xml:space="preserve">8.1. Majetok </w:t>
      </w:r>
    </w:p>
    <w:p w:rsidR="00E261B8" w:rsidRPr="000A2802" w:rsidRDefault="00E261B8" w:rsidP="00E261B8">
      <w:pPr>
        <w:numPr>
          <w:ilvl w:val="0"/>
          <w:numId w:val="14"/>
        </w:numPr>
        <w:spacing w:line="360" w:lineRule="auto"/>
        <w:ind w:left="284" w:hanging="284"/>
        <w:rPr>
          <w:b/>
          <w:sz w:val="28"/>
          <w:szCs w:val="28"/>
        </w:rPr>
      </w:pPr>
      <w:r>
        <w:rPr>
          <w:b/>
        </w:rPr>
        <w:t>za materskú účtovnú jednotku</w:t>
      </w:r>
    </w:p>
    <w:tbl>
      <w:tblPr>
        <w:tblW w:w="77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126"/>
        <w:gridCol w:w="1985"/>
      </w:tblGrid>
      <w:tr w:rsidR="00E261B8" w:rsidTr="00F320C0">
        <w:tc>
          <w:tcPr>
            <w:tcW w:w="368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spacing w:line="360" w:lineRule="auto"/>
              <w:jc w:val="center"/>
              <w:rPr>
                <w:b/>
              </w:rPr>
            </w:pPr>
            <w:r>
              <w:rPr>
                <w:b/>
                <w:sz w:val="22"/>
                <w:szCs w:val="22"/>
              </w:rPr>
              <w:t>Názov</w:t>
            </w:r>
          </w:p>
        </w:tc>
        <w:tc>
          <w:tcPr>
            <w:tcW w:w="212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ind w:left="-188" w:firstLine="188"/>
              <w:jc w:val="center"/>
              <w:rPr>
                <w:b/>
              </w:rPr>
            </w:pPr>
            <w:r>
              <w:rPr>
                <w:b/>
                <w:sz w:val="22"/>
                <w:szCs w:val="22"/>
              </w:rPr>
              <w:t>Skutočnosť</w:t>
            </w:r>
          </w:p>
          <w:p w:rsidR="00E261B8" w:rsidRDefault="00E261B8" w:rsidP="00981914">
            <w:pPr>
              <w:ind w:left="-188" w:firstLine="188"/>
              <w:jc w:val="center"/>
              <w:rPr>
                <w:b/>
              </w:rPr>
            </w:pPr>
            <w:r>
              <w:rPr>
                <w:b/>
                <w:sz w:val="22"/>
                <w:szCs w:val="22"/>
              </w:rPr>
              <w:t>k 31.12.201</w:t>
            </w:r>
            <w:r w:rsidR="00F74313">
              <w:rPr>
                <w:b/>
                <w:sz w:val="22"/>
                <w:szCs w:val="22"/>
              </w:rPr>
              <w:t>6</w:t>
            </w:r>
          </w:p>
        </w:tc>
        <w:tc>
          <w:tcPr>
            <w:tcW w:w="1985"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jc w:val="center"/>
              <w:rPr>
                <w:b/>
              </w:rPr>
            </w:pPr>
            <w:r>
              <w:rPr>
                <w:b/>
                <w:sz w:val="22"/>
                <w:szCs w:val="22"/>
              </w:rPr>
              <w:t>Skutočnosť</w:t>
            </w:r>
          </w:p>
          <w:p w:rsidR="00E261B8" w:rsidRDefault="00E261B8" w:rsidP="0019579C">
            <w:pPr>
              <w:jc w:val="center"/>
              <w:rPr>
                <w:b/>
              </w:rPr>
            </w:pPr>
            <w:r>
              <w:rPr>
                <w:b/>
                <w:sz w:val="22"/>
                <w:szCs w:val="22"/>
              </w:rPr>
              <w:t>k 31.12.201</w:t>
            </w:r>
            <w:r w:rsidR="00F74313">
              <w:rPr>
                <w:b/>
                <w:sz w:val="22"/>
                <w:szCs w:val="22"/>
              </w:rPr>
              <w:t>7</w:t>
            </w:r>
          </w:p>
        </w:tc>
      </w:tr>
      <w:tr w:rsidR="00C33D1B" w:rsidTr="00F320C0">
        <w:tc>
          <w:tcPr>
            <w:tcW w:w="3686" w:type="dxa"/>
            <w:tcBorders>
              <w:top w:val="single" w:sz="4" w:space="0" w:color="auto"/>
              <w:left w:val="single" w:sz="4" w:space="0" w:color="auto"/>
              <w:bottom w:val="single" w:sz="4" w:space="0" w:color="auto"/>
              <w:right w:val="single" w:sz="4" w:space="0" w:color="auto"/>
            </w:tcBorders>
            <w:shd w:val="clear" w:color="auto" w:fill="D9D9D9"/>
            <w:hideMark/>
          </w:tcPr>
          <w:p w:rsidR="00C33D1B" w:rsidRDefault="00C33D1B" w:rsidP="00C33D1B">
            <w:pPr>
              <w:spacing w:line="360" w:lineRule="auto"/>
              <w:jc w:val="both"/>
              <w:rPr>
                <w:b/>
              </w:rPr>
            </w:pPr>
            <w:r>
              <w:rPr>
                <w:b/>
              </w:rPr>
              <w:t>Majetok spolu</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C33D1B" w:rsidRPr="009A14C6" w:rsidRDefault="00C33D1B" w:rsidP="00C33D1B">
            <w:pPr>
              <w:spacing w:line="360" w:lineRule="auto"/>
              <w:jc w:val="center"/>
              <w:rPr>
                <w:lang w:eastAsia="en-US"/>
              </w:rPr>
            </w:pPr>
            <w:r>
              <w:rPr>
                <w:sz w:val="22"/>
                <w:szCs w:val="22"/>
                <w:lang w:eastAsia="en-US"/>
              </w:rPr>
              <w:t>3 097 752,15</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C33D1B" w:rsidRDefault="00C33D1B" w:rsidP="00C33D1B">
            <w:pPr>
              <w:spacing w:line="360" w:lineRule="auto"/>
              <w:jc w:val="center"/>
            </w:pPr>
            <w:r>
              <w:rPr>
                <w:sz w:val="22"/>
                <w:szCs w:val="22"/>
                <w:lang w:eastAsia="en-US"/>
              </w:rPr>
              <w:t>3 262 633,11</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Neobežný majetok spolu</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1 960 291,03</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1 958 974,73</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 toho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lastRenderedPageBreak/>
              <w:t>Dlhodobý nehmotný majetok</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Dlhodobý hmotný majetok</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1 728165,96</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1 721 849,66</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Dlhodobý finančný majetok</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232 125,07</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232 125,07</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Obežný majetok spolu</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1 136134,33</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1 302 331,22</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 toho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Zásoby</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6 708,10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7 429,85</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Zúčtovanie medzi subjektami VS</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397 548,44</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360 603,94</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Dlhodobé pohľadávky</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Krátkodobé pohľadávky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w:t>
            </w:r>
            <w:r>
              <w:rPr>
                <w:sz w:val="22"/>
                <w:szCs w:val="22"/>
                <w:lang w:eastAsia="en-US"/>
              </w:rPr>
              <w:t>14 718,36</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24 531,99</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Finančné účty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717 159,43</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909 765,44</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Poskytnuté návratné fin. výpomoci dlh.</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Poskytnuté návratné fin. výpomoci krát.</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 xml:space="preserve">Časové rozlíšenie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1 326,79</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1 327,16</w:t>
            </w:r>
          </w:p>
        </w:tc>
      </w:tr>
    </w:tbl>
    <w:p w:rsidR="00E261B8" w:rsidRDefault="00E261B8" w:rsidP="00E261B8">
      <w:pPr>
        <w:spacing w:line="360" w:lineRule="auto"/>
        <w:jc w:val="both"/>
        <w:rPr>
          <w:b/>
          <w:sz w:val="22"/>
          <w:szCs w:val="22"/>
        </w:rPr>
      </w:pPr>
    </w:p>
    <w:p w:rsidR="00E261B8" w:rsidRDefault="00E261B8" w:rsidP="00E261B8">
      <w:pPr>
        <w:numPr>
          <w:ilvl w:val="0"/>
          <w:numId w:val="14"/>
        </w:numPr>
        <w:spacing w:line="360" w:lineRule="auto"/>
        <w:ind w:left="284" w:hanging="284"/>
        <w:rPr>
          <w:b/>
          <w:sz w:val="28"/>
          <w:szCs w:val="28"/>
        </w:rPr>
      </w:pPr>
      <w:r>
        <w:rPr>
          <w:b/>
        </w:rPr>
        <w:t>za konsolidovaný celok</w:t>
      </w:r>
    </w:p>
    <w:tbl>
      <w:tblPr>
        <w:tblW w:w="77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126"/>
        <w:gridCol w:w="1985"/>
      </w:tblGrid>
      <w:tr w:rsidR="00E261B8" w:rsidTr="00F320C0">
        <w:tc>
          <w:tcPr>
            <w:tcW w:w="368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spacing w:line="360" w:lineRule="auto"/>
              <w:jc w:val="center"/>
              <w:rPr>
                <w:b/>
              </w:rPr>
            </w:pPr>
            <w:r>
              <w:rPr>
                <w:b/>
                <w:sz w:val="22"/>
                <w:szCs w:val="22"/>
              </w:rPr>
              <w:t>Názov</w:t>
            </w:r>
          </w:p>
        </w:tc>
        <w:tc>
          <w:tcPr>
            <w:tcW w:w="212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ind w:left="-188" w:firstLine="188"/>
              <w:jc w:val="center"/>
              <w:rPr>
                <w:b/>
              </w:rPr>
            </w:pPr>
            <w:r>
              <w:rPr>
                <w:b/>
                <w:sz w:val="22"/>
                <w:szCs w:val="22"/>
              </w:rPr>
              <w:t>Skutočnosť</w:t>
            </w:r>
          </w:p>
          <w:p w:rsidR="00E261B8" w:rsidRDefault="00E261B8" w:rsidP="0019579C">
            <w:pPr>
              <w:ind w:left="-188" w:firstLine="188"/>
              <w:jc w:val="center"/>
              <w:rPr>
                <w:b/>
              </w:rPr>
            </w:pPr>
            <w:r>
              <w:rPr>
                <w:b/>
                <w:sz w:val="22"/>
                <w:szCs w:val="22"/>
              </w:rPr>
              <w:t>k 31.12.201</w:t>
            </w:r>
            <w:r w:rsidR="0019579C">
              <w:rPr>
                <w:b/>
                <w:sz w:val="22"/>
                <w:szCs w:val="22"/>
              </w:rPr>
              <w:t>6</w:t>
            </w:r>
          </w:p>
        </w:tc>
        <w:tc>
          <w:tcPr>
            <w:tcW w:w="1985"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jc w:val="center"/>
              <w:rPr>
                <w:b/>
              </w:rPr>
            </w:pPr>
            <w:r>
              <w:rPr>
                <w:b/>
                <w:sz w:val="22"/>
                <w:szCs w:val="22"/>
              </w:rPr>
              <w:t>Skutočnosť</w:t>
            </w:r>
          </w:p>
          <w:p w:rsidR="00E261B8" w:rsidRDefault="00E261B8" w:rsidP="0019579C">
            <w:pPr>
              <w:jc w:val="center"/>
              <w:rPr>
                <w:b/>
              </w:rPr>
            </w:pPr>
            <w:r>
              <w:rPr>
                <w:b/>
                <w:sz w:val="22"/>
                <w:szCs w:val="22"/>
              </w:rPr>
              <w:t>k 31.12.201</w:t>
            </w:r>
            <w:r w:rsidR="0019579C">
              <w:rPr>
                <w:b/>
                <w:sz w:val="22"/>
                <w:szCs w:val="22"/>
              </w:rPr>
              <w:t>7</w:t>
            </w:r>
          </w:p>
        </w:tc>
      </w:tr>
      <w:tr w:rsidR="00C33D1B" w:rsidTr="00F320C0">
        <w:tc>
          <w:tcPr>
            <w:tcW w:w="3686" w:type="dxa"/>
            <w:tcBorders>
              <w:top w:val="single" w:sz="4" w:space="0" w:color="auto"/>
              <w:left w:val="single" w:sz="4" w:space="0" w:color="auto"/>
              <w:bottom w:val="single" w:sz="4" w:space="0" w:color="auto"/>
              <w:right w:val="single" w:sz="4" w:space="0" w:color="auto"/>
            </w:tcBorders>
            <w:shd w:val="clear" w:color="auto" w:fill="D9D9D9"/>
            <w:hideMark/>
          </w:tcPr>
          <w:p w:rsidR="00C33D1B" w:rsidRDefault="00C33D1B" w:rsidP="00C33D1B">
            <w:pPr>
              <w:spacing w:line="360" w:lineRule="auto"/>
              <w:jc w:val="both"/>
              <w:rPr>
                <w:b/>
              </w:rPr>
            </w:pPr>
            <w:r>
              <w:rPr>
                <w:b/>
              </w:rPr>
              <w:t>Majetok spolu</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C33D1B" w:rsidRPr="009A14C6" w:rsidRDefault="00C33D1B" w:rsidP="00C33D1B">
            <w:pPr>
              <w:spacing w:line="360" w:lineRule="auto"/>
              <w:jc w:val="center"/>
              <w:rPr>
                <w:lang w:eastAsia="en-US"/>
              </w:rPr>
            </w:pPr>
            <w:r>
              <w:rPr>
                <w:sz w:val="22"/>
                <w:szCs w:val="22"/>
                <w:lang w:eastAsia="en-US"/>
              </w:rPr>
              <w:t>3 146 658,83</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C33D1B" w:rsidRPr="009A14C6" w:rsidRDefault="00C33D1B" w:rsidP="00C33D1B">
            <w:pPr>
              <w:spacing w:line="360" w:lineRule="auto"/>
              <w:jc w:val="center"/>
              <w:rPr>
                <w:lang w:eastAsia="en-US"/>
              </w:rPr>
            </w:pPr>
            <w:r>
              <w:rPr>
                <w:sz w:val="22"/>
                <w:szCs w:val="22"/>
                <w:lang w:eastAsia="en-US"/>
              </w:rPr>
              <w:t>3 347 481,07</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Neobežný majetok spolu</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2 359 947,25</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2 317 725,27</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 toho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Dlhodobý nehmotný majetok</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w:t>
            </w:r>
            <w:r w:rsidRPr="009A14C6">
              <w:rPr>
                <w:sz w:val="22"/>
                <w:szCs w:val="22"/>
                <w:lang w:eastAsia="en-US"/>
              </w:rPr>
              <w:t>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Dlhodobý hmotný majetok</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2 127 822,18</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lang w:eastAsia="en-US"/>
              </w:rPr>
              <w:t>2 085 600,20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Dlhodobý finančný majetok</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232 125,07</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232 125,07</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Obežný majetok spolu</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785 384,79</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1 028 428,64</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 toho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Zásoby</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6 708,10</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21 106,85</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Zúčtovanie medzi subjektmi VS</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1 148,38</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Dlhodobé pohľadávky</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w:t>
            </w:r>
            <w:r w:rsidRPr="009A14C6">
              <w:rPr>
                <w:sz w:val="22"/>
                <w:szCs w:val="22"/>
                <w:lang w:eastAsia="en-US"/>
              </w:rPr>
              <w:t>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Krátkodobé pohľadávky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w:t>
            </w:r>
            <w:r>
              <w:rPr>
                <w:sz w:val="22"/>
                <w:szCs w:val="22"/>
                <w:lang w:eastAsia="en-US"/>
              </w:rPr>
              <w:t>14 718,36</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lang w:eastAsia="en-US"/>
              </w:rPr>
              <w:t xml:space="preserve">  25 681,99</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Finančné účty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762 809,95</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lang w:eastAsia="en-US"/>
              </w:rPr>
              <w:t>981 639,80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Poskytnuté návratné fin. výpomoci dlh.</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w:t>
            </w:r>
            <w:r w:rsidRPr="009A14C6">
              <w:rPr>
                <w:sz w:val="22"/>
                <w:szCs w:val="22"/>
                <w:lang w:eastAsia="en-US"/>
              </w:rPr>
              <w:t>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Poskytnuté návratné fin. výpomoci krát.</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sidRPr="009A14C6">
              <w:rPr>
                <w:sz w:val="22"/>
                <w:szCs w:val="22"/>
                <w:lang w:eastAsia="en-US"/>
              </w:rPr>
              <w:t xml:space="preserve">   </w:t>
            </w:r>
            <w:r>
              <w:rPr>
                <w:sz w:val="22"/>
                <w:szCs w:val="22"/>
                <w:lang w:eastAsia="en-US"/>
              </w:rPr>
              <w:t xml:space="preserve"> </w:t>
            </w:r>
            <w:r w:rsidRPr="009A14C6">
              <w:rPr>
                <w:sz w:val="22"/>
                <w:szCs w:val="22"/>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w:t>
            </w:r>
            <w:r w:rsidRPr="009A14C6">
              <w:rPr>
                <w:sz w:val="22"/>
                <w:szCs w:val="22"/>
                <w:lang w:eastAsia="en-US"/>
              </w:rPr>
              <w:t>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 xml:space="preserve">Časové rozlíšenie </w:t>
            </w:r>
          </w:p>
        </w:tc>
        <w:tc>
          <w:tcPr>
            <w:tcW w:w="2126"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1 326,79</w:t>
            </w:r>
          </w:p>
        </w:tc>
        <w:tc>
          <w:tcPr>
            <w:tcW w:w="1985" w:type="dxa"/>
            <w:tcBorders>
              <w:top w:val="single" w:sz="4" w:space="0" w:color="auto"/>
              <w:left w:val="single" w:sz="4" w:space="0" w:color="auto"/>
              <w:bottom w:val="single" w:sz="4" w:space="0" w:color="auto"/>
              <w:right w:val="single" w:sz="4" w:space="0" w:color="auto"/>
            </w:tcBorders>
          </w:tcPr>
          <w:p w:rsidR="00C33D1B" w:rsidRPr="009A14C6" w:rsidRDefault="00C33D1B" w:rsidP="00C33D1B">
            <w:pPr>
              <w:spacing w:line="360" w:lineRule="auto"/>
              <w:jc w:val="center"/>
              <w:rPr>
                <w:lang w:eastAsia="en-US"/>
              </w:rPr>
            </w:pPr>
            <w:r>
              <w:rPr>
                <w:sz w:val="22"/>
                <w:szCs w:val="22"/>
                <w:lang w:eastAsia="en-US"/>
              </w:rPr>
              <w:t xml:space="preserve">   1 327,16</w:t>
            </w:r>
          </w:p>
        </w:tc>
      </w:tr>
    </w:tbl>
    <w:p w:rsidR="00BE1C7D" w:rsidRDefault="00BE1C7D" w:rsidP="00A80911">
      <w:pPr>
        <w:spacing w:line="360" w:lineRule="auto"/>
        <w:jc w:val="both"/>
        <w:rPr>
          <w:b/>
        </w:rPr>
      </w:pPr>
    </w:p>
    <w:p w:rsidR="00BE1C7D" w:rsidRDefault="00E261B8" w:rsidP="00A80911">
      <w:pPr>
        <w:spacing w:line="360" w:lineRule="auto"/>
        <w:jc w:val="both"/>
        <w:rPr>
          <w:b/>
        </w:rPr>
      </w:pPr>
      <w:r>
        <w:rPr>
          <w:b/>
        </w:rPr>
        <w:t xml:space="preserve">8.2. Zdroje krytia </w:t>
      </w:r>
    </w:p>
    <w:p w:rsidR="00E261B8" w:rsidRDefault="00E261B8" w:rsidP="00A80911">
      <w:pPr>
        <w:spacing w:line="360" w:lineRule="auto"/>
        <w:jc w:val="both"/>
        <w:rPr>
          <w:b/>
          <w:sz w:val="28"/>
          <w:szCs w:val="28"/>
        </w:rPr>
      </w:pPr>
      <w:r>
        <w:rPr>
          <w:b/>
        </w:rPr>
        <w:t>za materskú účtovnú jednotku</w:t>
      </w:r>
    </w:p>
    <w:tbl>
      <w:tblPr>
        <w:tblW w:w="77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126"/>
        <w:gridCol w:w="1985"/>
      </w:tblGrid>
      <w:tr w:rsidR="00E261B8" w:rsidTr="00F320C0">
        <w:tc>
          <w:tcPr>
            <w:tcW w:w="368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spacing w:line="360" w:lineRule="auto"/>
              <w:jc w:val="center"/>
              <w:rPr>
                <w:b/>
              </w:rPr>
            </w:pPr>
            <w:r>
              <w:rPr>
                <w:b/>
                <w:sz w:val="22"/>
                <w:szCs w:val="22"/>
              </w:rPr>
              <w:lastRenderedPageBreak/>
              <w:t>Názov</w:t>
            </w:r>
          </w:p>
        </w:tc>
        <w:tc>
          <w:tcPr>
            <w:tcW w:w="212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ind w:left="-188" w:firstLine="188"/>
              <w:jc w:val="center"/>
              <w:rPr>
                <w:b/>
              </w:rPr>
            </w:pPr>
            <w:r>
              <w:rPr>
                <w:b/>
                <w:sz w:val="22"/>
                <w:szCs w:val="22"/>
              </w:rPr>
              <w:t>Skutočnosť</w:t>
            </w:r>
          </w:p>
          <w:p w:rsidR="00E261B8" w:rsidRDefault="00E261B8" w:rsidP="0019579C">
            <w:pPr>
              <w:ind w:left="-188" w:firstLine="188"/>
              <w:jc w:val="center"/>
              <w:rPr>
                <w:b/>
              </w:rPr>
            </w:pPr>
            <w:r>
              <w:rPr>
                <w:b/>
                <w:sz w:val="22"/>
                <w:szCs w:val="22"/>
              </w:rPr>
              <w:t>k 31.12.201</w:t>
            </w:r>
            <w:r w:rsidR="0019579C">
              <w:rPr>
                <w:b/>
                <w:sz w:val="22"/>
                <w:szCs w:val="22"/>
              </w:rPr>
              <w:t>6</w:t>
            </w:r>
          </w:p>
        </w:tc>
        <w:tc>
          <w:tcPr>
            <w:tcW w:w="1985"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jc w:val="center"/>
              <w:rPr>
                <w:b/>
              </w:rPr>
            </w:pPr>
            <w:r>
              <w:rPr>
                <w:b/>
                <w:sz w:val="22"/>
                <w:szCs w:val="22"/>
              </w:rPr>
              <w:t>Skutočnosť</w:t>
            </w:r>
          </w:p>
          <w:p w:rsidR="00E261B8" w:rsidRDefault="00E261B8" w:rsidP="0019579C">
            <w:pPr>
              <w:jc w:val="center"/>
              <w:rPr>
                <w:b/>
              </w:rPr>
            </w:pPr>
            <w:r>
              <w:rPr>
                <w:b/>
                <w:sz w:val="22"/>
                <w:szCs w:val="22"/>
              </w:rPr>
              <w:t>k  31.12.201</w:t>
            </w:r>
            <w:r w:rsidR="0019579C">
              <w:rPr>
                <w:b/>
                <w:sz w:val="22"/>
                <w:szCs w:val="22"/>
              </w:rPr>
              <w:t>7</w:t>
            </w:r>
          </w:p>
        </w:tc>
      </w:tr>
      <w:tr w:rsidR="00C33D1B" w:rsidTr="00F320C0">
        <w:tc>
          <w:tcPr>
            <w:tcW w:w="3686" w:type="dxa"/>
            <w:tcBorders>
              <w:top w:val="single" w:sz="4" w:space="0" w:color="auto"/>
              <w:left w:val="single" w:sz="4" w:space="0" w:color="auto"/>
              <w:bottom w:val="single" w:sz="4" w:space="0" w:color="auto"/>
              <w:right w:val="single" w:sz="4" w:space="0" w:color="auto"/>
            </w:tcBorders>
            <w:shd w:val="clear" w:color="auto" w:fill="D9D9D9"/>
            <w:hideMark/>
          </w:tcPr>
          <w:p w:rsidR="00C33D1B" w:rsidRDefault="00C33D1B" w:rsidP="00C33D1B">
            <w:pPr>
              <w:spacing w:line="360" w:lineRule="auto"/>
              <w:jc w:val="both"/>
              <w:rPr>
                <w:b/>
              </w:rPr>
            </w:pPr>
            <w:r>
              <w:rPr>
                <w:b/>
              </w:rPr>
              <w:t>Vlastné imanie a záväzky spolu</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C33D1B" w:rsidRDefault="00C33D1B" w:rsidP="00C33D1B">
            <w:pPr>
              <w:spacing w:line="360" w:lineRule="auto"/>
              <w:jc w:val="center"/>
              <w:rPr>
                <w:lang w:eastAsia="en-US"/>
              </w:rPr>
            </w:pPr>
            <w:r>
              <w:rPr>
                <w:sz w:val="22"/>
                <w:szCs w:val="22"/>
                <w:lang w:eastAsia="en-US"/>
              </w:rPr>
              <w:t>3 097 752,15</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C33D1B" w:rsidRDefault="00C33D1B" w:rsidP="00C33D1B">
            <w:pPr>
              <w:spacing w:line="360" w:lineRule="auto"/>
              <w:jc w:val="center"/>
            </w:pPr>
            <w:r>
              <w:rPr>
                <w:lang w:eastAsia="en-US"/>
              </w:rPr>
              <w:t>3 262 633,11</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 xml:space="preserve">Vlastné imanie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1 962 355,55</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2 192 258,74</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 toho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Oceňovacie rozdiely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Fondy</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Výsledok hospodárenia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1 962 355,55</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2 192 258,74</w:t>
            </w:r>
          </w:p>
        </w:tc>
      </w:tr>
      <w:tr w:rsidR="00C33D1B" w:rsidTr="00F320C0">
        <w:trPr>
          <w:trHeight w:val="452"/>
        </w:trPr>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Záväzky</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 xml:space="preserve">   55 053,28</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79 942,07</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 toho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Rezervy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 xml:space="preserve">    1 500,00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1 540,00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Zúčtovanie medzi subjektmi VS</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 xml:space="preserve"> 14 807,11</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9 644,26</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Dlhodobé záväzky</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 xml:space="preserve">      148,35</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211,48</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Krátkodobé záväzky</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38 597,82</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68 546,33</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Bankové úvery a výpomoci</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rPr>
                <w:lang w:eastAsia="en-US"/>
              </w:rPr>
            </w:pPr>
            <w:r>
              <w:rPr>
                <w:lang w:eastAsia="en-US"/>
              </w:rP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rPr>
                <w:sz w:val="22"/>
                <w:szCs w:val="22"/>
                <w:lang w:eastAsia="en-US"/>
              </w:rP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b/>
                <w:sz w:val="22"/>
                <w:szCs w:val="22"/>
              </w:rPr>
              <w:t>Časové rozlíšenie</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tabs>
                <w:tab w:val="left" w:pos="195"/>
                <w:tab w:val="center" w:pos="1207"/>
              </w:tabs>
              <w:spacing w:line="360" w:lineRule="auto"/>
              <w:rPr>
                <w:lang w:eastAsia="en-US"/>
              </w:rPr>
            </w:pPr>
            <w:r>
              <w:rPr>
                <w:lang w:eastAsia="en-US"/>
              </w:rPr>
              <w:t xml:space="preserve">       1 080 343,32</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tabs>
                <w:tab w:val="left" w:pos="195"/>
                <w:tab w:val="center" w:pos="1207"/>
              </w:tabs>
              <w:spacing w:line="360" w:lineRule="auto"/>
              <w:jc w:val="center"/>
            </w:pPr>
            <w:r>
              <w:rPr>
                <w:sz w:val="22"/>
                <w:szCs w:val="22"/>
                <w:lang w:eastAsia="en-US"/>
              </w:rPr>
              <w:t>990 432,30</w:t>
            </w:r>
          </w:p>
        </w:tc>
      </w:tr>
    </w:tbl>
    <w:p w:rsidR="00E261B8" w:rsidRDefault="00E261B8" w:rsidP="00E261B8">
      <w:pPr>
        <w:tabs>
          <w:tab w:val="left" w:pos="2880"/>
          <w:tab w:val="right" w:pos="8820"/>
        </w:tabs>
        <w:jc w:val="both"/>
      </w:pPr>
    </w:p>
    <w:p w:rsidR="00E261B8" w:rsidRDefault="00E261B8" w:rsidP="00E261B8">
      <w:pPr>
        <w:numPr>
          <w:ilvl w:val="0"/>
          <w:numId w:val="16"/>
        </w:numPr>
        <w:spacing w:line="360" w:lineRule="auto"/>
        <w:ind w:left="284" w:hanging="284"/>
        <w:rPr>
          <w:b/>
          <w:sz w:val="28"/>
          <w:szCs w:val="28"/>
        </w:rPr>
      </w:pPr>
      <w:r>
        <w:rPr>
          <w:b/>
        </w:rPr>
        <w:t xml:space="preserve">za konsolidovaný celok </w:t>
      </w:r>
    </w:p>
    <w:tbl>
      <w:tblPr>
        <w:tblW w:w="77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126"/>
        <w:gridCol w:w="1985"/>
      </w:tblGrid>
      <w:tr w:rsidR="00E261B8" w:rsidTr="00F320C0">
        <w:tc>
          <w:tcPr>
            <w:tcW w:w="368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spacing w:line="360" w:lineRule="auto"/>
              <w:jc w:val="center"/>
              <w:rPr>
                <w:b/>
              </w:rPr>
            </w:pPr>
            <w:r>
              <w:rPr>
                <w:b/>
                <w:sz w:val="22"/>
                <w:szCs w:val="22"/>
              </w:rPr>
              <w:t>Názov</w:t>
            </w:r>
          </w:p>
        </w:tc>
        <w:tc>
          <w:tcPr>
            <w:tcW w:w="2126"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ind w:left="-188" w:firstLine="188"/>
              <w:jc w:val="center"/>
              <w:rPr>
                <w:b/>
              </w:rPr>
            </w:pPr>
            <w:r>
              <w:rPr>
                <w:b/>
                <w:sz w:val="22"/>
                <w:szCs w:val="22"/>
              </w:rPr>
              <w:t>Skutočnosť</w:t>
            </w:r>
          </w:p>
          <w:p w:rsidR="00E261B8" w:rsidRDefault="00E261B8" w:rsidP="0019579C">
            <w:pPr>
              <w:ind w:left="-188" w:firstLine="188"/>
              <w:jc w:val="center"/>
              <w:rPr>
                <w:b/>
              </w:rPr>
            </w:pPr>
            <w:r>
              <w:rPr>
                <w:b/>
                <w:sz w:val="22"/>
                <w:szCs w:val="22"/>
              </w:rPr>
              <w:t xml:space="preserve"> k 31.12.201</w:t>
            </w:r>
            <w:r w:rsidR="0019579C">
              <w:rPr>
                <w:b/>
                <w:sz w:val="22"/>
                <w:szCs w:val="22"/>
              </w:rPr>
              <w:t>6</w:t>
            </w:r>
          </w:p>
        </w:tc>
        <w:tc>
          <w:tcPr>
            <w:tcW w:w="1985"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jc w:val="center"/>
              <w:rPr>
                <w:b/>
              </w:rPr>
            </w:pPr>
            <w:r>
              <w:rPr>
                <w:b/>
                <w:sz w:val="22"/>
                <w:szCs w:val="22"/>
              </w:rPr>
              <w:t>Skutočnosť</w:t>
            </w:r>
          </w:p>
          <w:p w:rsidR="00E261B8" w:rsidRDefault="00E261B8" w:rsidP="0019579C">
            <w:pPr>
              <w:jc w:val="center"/>
              <w:rPr>
                <w:b/>
              </w:rPr>
            </w:pPr>
            <w:r>
              <w:rPr>
                <w:b/>
                <w:sz w:val="22"/>
                <w:szCs w:val="22"/>
              </w:rPr>
              <w:t>k  31.12.201</w:t>
            </w:r>
            <w:r w:rsidR="0019579C">
              <w:rPr>
                <w:b/>
                <w:sz w:val="22"/>
                <w:szCs w:val="22"/>
              </w:rPr>
              <w:t>7</w:t>
            </w:r>
          </w:p>
        </w:tc>
      </w:tr>
      <w:tr w:rsidR="00C33D1B" w:rsidTr="00F320C0">
        <w:tc>
          <w:tcPr>
            <w:tcW w:w="3686" w:type="dxa"/>
            <w:tcBorders>
              <w:top w:val="single" w:sz="4" w:space="0" w:color="auto"/>
              <w:left w:val="single" w:sz="4" w:space="0" w:color="auto"/>
              <w:bottom w:val="single" w:sz="4" w:space="0" w:color="auto"/>
              <w:right w:val="single" w:sz="4" w:space="0" w:color="auto"/>
            </w:tcBorders>
            <w:shd w:val="clear" w:color="auto" w:fill="D9D9D9"/>
            <w:hideMark/>
          </w:tcPr>
          <w:p w:rsidR="00C33D1B" w:rsidRDefault="00C33D1B" w:rsidP="00C33D1B">
            <w:pPr>
              <w:spacing w:line="360" w:lineRule="auto"/>
              <w:jc w:val="both"/>
              <w:rPr>
                <w:b/>
              </w:rPr>
            </w:pPr>
            <w:r>
              <w:rPr>
                <w:b/>
              </w:rPr>
              <w:t>Vlastné imanie a záväzky spolu</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C33D1B" w:rsidRPr="009A14C6" w:rsidRDefault="00C33D1B" w:rsidP="00C33D1B">
            <w:pPr>
              <w:spacing w:line="360" w:lineRule="auto"/>
              <w:jc w:val="center"/>
              <w:rPr>
                <w:lang w:eastAsia="en-US"/>
              </w:rPr>
            </w:pPr>
            <w:r>
              <w:rPr>
                <w:sz w:val="22"/>
                <w:szCs w:val="22"/>
                <w:lang w:eastAsia="en-US"/>
              </w:rPr>
              <w:t>3 146 658,83</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C33D1B" w:rsidRPr="009A14C6" w:rsidRDefault="00C33D1B" w:rsidP="00C33D1B">
            <w:pPr>
              <w:spacing w:line="360" w:lineRule="auto"/>
              <w:jc w:val="center"/>
              <w:rPr>
                <w:lang w:eastAsia="en-US"/>
              </w:rPr>
            </w:pPr>
            <w:r>
              <w:rPr>
                <w:sz w:val="22"/>
                <w:szCs w:val="22"/>
                <w:lang w:eastAsia="en-US"/>
              </w:rPr>
              <w:t>3 347 481,07</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 xml:space="preserve">Vlastné imanie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1 962 355,55</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2 192 248,74</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 toho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Oceňovacie rozdiely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Fondy</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Výsledok hospodárenia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tabs>
                <w:tab w:val="center" w:pos="922"/>
              </w:tabs>
              <w:spacing w:line="360" w:lineRule="auto"/>
            </w:pPr>
            <w:r>
              <w:t xml:space="preserve">    1 962 355,55</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tabs>
                <w:tab w:val="center" w:pos="922"/>
              </w:tabs>
              <w:spacing w:line="360" w:lineRule="auto"/>
            </w:pPr>
            <w:r>
              <w:t xml:space="preserve"> </w:t>
            </w:r>
            <w:r w:rsidR="00D80D0F">
              <w:t xml:space="preserve">      192 248,74</w:t>
            </w:r>
          </w:p>
        </w:tc>
      </w:tr>
      <w:tr w:rsidR="00C33D1B" w:rsidTr="00F320C0">
        <w:trPr>
          <w:trHeight w:val="452"/>
        </w:trPr>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rPr>
                <w:b/>
              </w:rPr>
            </w:pPr>
            <w:r>
              <w:rPr>
                <w:b/>
                <w:sz w:val="22"/>
                <w:szCs w:val="22"/>
              </w:rPr>
              <w:t>Záväzky</w:t>
            </w:r>
          </w:p>
        </w:tc>
        <w:tc>
          <w:tcPr>
            <w:tcW w:w="2126" w:type="dxa"/>
            <w:tcBorders>
              <w:top w:val="single" w:sz="4" w:space="0" w:color="auto"/>
              <w:left w:val="single" w:sz="4" w:space="0" w:color="auto"/>
              <w:bottom w:val="single" w:sz="4" w:space="0" w:color="auto"/>
              <w:right w:val="single" w:sz="4" w:space="0" w:color="auto"/>
            </w:tcBorders>
          </w:tcPr>
          <w:p w:rsidR="00C33D1B" w:rsidRPr="00C94F5F" w:rsidRDefault="00C33D1B" w:rsidP="00C33D1B">
            <w:pPr>
              <w:spacing w:line="360" w:lineRule="auto"/>
              <w:jc w:val="center"/>
            </w:pPr>
            <w:r>
              <w:t>100 703,80</w:t>
            </w:r>
          </w:p>
        </w:tc>
        <w:tc>
          <w:tcPr>
            <w:tcW w:w="1985" w:type="dxa"/>
            <w:tcBorders>
              <w:top w:val="single" w:sz="4" w:space="0" w:color="auto"/>
              <w:left w:val="single" w:sz="4" w:space="0" w:color="auto"/>
              <w:bottom w:val="single" w:sz="4" w:space="0" w:color="auto"/>
              <w:right w:val="single" w:sz="4" w:space="0" w:color="auto"/>
            </w:tcBorders>
          </w:tcPr>
          <w:p w:rsidR="00C33D1B" w:rsidRPr="00C94F5F" w:rsidRDefault="00D80D0F" w:rsidP="00C33D1B">
            <w:pPr>
              <w:spacing w:line="360" w:lineRule="auto"/>
              <w:jc w:val="center"/>
            </w:pPr>
            <w:r>
              <w:t xml:space="preserve"> 161 653,43</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 toho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 xml:space="preserve">Rezervy </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1</w:t>
            </w:r>
            <w:r w:rsidR="00D80D0F">
              <w:t xml:space="preserve"> </w:t>
            </w:r>
            <w:r>
              <w:t>500,00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1</w:t>
            </w:r>
            <w:r w:rsidR="00D80D0F">
              <w:t xml:space="preserve"> </w:t>
            </w:r>
            <w:r>
              <w:t>5</w:t>
            </w:r>
            <w:r w:rsidR="00D80D0F">
              <w:t>4</w:t>
            </w:r>
            <w:r>
              <w:t>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Zúčtovanie medzi subjektmi VS</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14 807,11</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w:t>
            </w:r>
            <w:r w:rsidR="00D80D0F">
              <w:t xml:space="preserve"> </w:t>
            </w:r>
            <w:r>
              <w:t xml:space="preserve"> </w:t>
            </w:r>
            <w:r w:rsidR="00D80D0F">
              <w:t>9 644,26</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Dlhodobé záväzky</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2 424,98</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2 424,98</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Krátkodobé záväzky</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81 971,71</w:t>
            </w:r>
          </w:p>
        </w:tc>
        <w:tc>
          <w:tcPr>
            <w:tcW w:w="1985" w:type="dxa"/>
            <w:tcBorders>
              <w:top w:val="single" w:sz="4" w:space="0" w:color="auto"/>
              <w:left w:val="single" w:sz="4" w:space="0" w:color="auto"/>
              <w:bottom w:val="single" w:sz="4" w:space="0" w:color="auto"/>
              <w:right w:val="single" w:sz="4" w:space="0" w:color="auto"/>
            </w:tcBorders>
          </w:tcPr>
          <w:p w:rsidR="00C33D1B" w:rsidRDefault="00D80D0F" w:rsidP="00C33D1B">
            <w:pPr>
              <w:spacing w:line="360" w:lineRule="auto"/>
              <w:jc w:val="center"/>
            </w:pPr>
            <w:r>
              <w:t>149 381,59</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sz w:val="22"/>
                <w:szCs w:val="22"/>
              </w:rPr>
              <w:t>Bankové úvery a výpomoci</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0,00</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spacing w:line="360" w:lineRule="auto"/>
              <w:jc w:val="center"/>
            </w:pPr>
            <w:r>
              <w:t xml:space="preserve">      </w:t>
            </w:r>
            <w:r w:rsidR="00D80D0F">
              <w:t xml:space="preserve"> </w:t>
            </w:r>
            <w:r>
              <w:t xml:space="preserve">   0,00</w:t>
            </w:r>
          </w:p>
        </w:tc>
      </w:tr>
      <w:tr w:rsidR="00C33D1B" w:rsidTr="00F320C0">
        <w:tc>
          <w:tcPr>
            <w:tcW w:w="3686" w:type="dxa"/>
            <w:tcBorders>
              <w:top w:val="single" w:sz="4" w:space="0" w:color="auto"/>
              <w:left w:val="single" w:sz="4" w:space="0" w:color="auto"/>
              <w:bottom w:val="single" w:sz="4" w:space="0" w:color="auto"/>
              <w:right w:val="single" w:sz="4" w:space="0" w:color="auto"/>
            </w:tcBorders>
            <w:hideMark/>
          </w:tcPr>
          <w:p w:rsidR="00C33D1B" w:rsidRDefault="00C33D1B" w:rsidP="00C33D1B">
            <w:pPr>
              <w:spacing w:line="360" w:lineRule="auto"/>
              <w:jc w:val="both"/>
            </w:pPr>
            <w:r>
              <w:rPr>
                <w:b/>
                <w:sz w:val="22"/>
                <w:szCs w:val="22"/>
              </w:rPr>
              <w:t>Časové rozlíšenie</w:t>
            </w:r>
          </w:p>
        </w:tc>
        <w:tc>
          <w:tcPr>
            <w:tcW w:w="2126" w:type="dxa"/>
            <w:tcBorders>
              <w:top w:val="single" w:sz="4" w:space="0" w:color="auto"/>
              <w:left w:val="single" w:sz="4" w:space="0" w:color="auto"/>
              <w:bottom w:val="single" w:sz="4" w:space="0" w:color="auto"/>
              <w:right w:val="single" w:sz="4" w:space="0" w:color="auto"/>
            </w:tcBorders>
          </w:tcPr>
          <w:p w:rsidR="00C33D1B" w:rsidRDefault="00C33D1B" w:rsidP="00C33D1B">
            <w:pPr>
              <w:tabs>
                <w:tab w:val="center" w:pos="922"/>
              </w:tabs>
              <w:spacing w:line="360" w:lineRule="auto"/>
            </w:pPr>
            <w:r>
              <w:t xml:space="preserve">   1 083 599,48</w:t>
            </w:r>
          </w:p>
        </w:tc>
        <w:tc>
          <w:tcPr>
            <w:tcW w:w="1985" w:type="dxa"/>
            <w:tcBorders>
              <w:top w:val="single" w:sz="4" w:space="0" w:color="auto"/>
              <w:left w:val="single" w:sz="4" w:space="0" w:color="auto"/>
              <w:bottom w:val="single" w:sz="4" w:space="0" w:color="auto"/>
              <w:right w:val="single" w:sz="4" w:space="0" w:color="auto"/>
            </w:tcBorders>
          </w:tcPr>
          <w:p w:rsidR="00C33D1B" w:rsidRDefault="00C33D1B" w:rsidP="00C33D1B">
            <w:pPr>
              <w:tabs>
                <w:tab w:val="center" w:pos="922"/>
              </w:tabs>
              <w:spacing w:line="360" w:lineRule="auto"/>
            </w:pPr>
            <w:r>
              <w:t xml:space="preserve">  </w:t>
            </w:r>
            <w:r w:rsidR="00D80D0F">
              <w:t xml:space="preserve">    993 578,90</w:t>
            </w:r>
          </w:p>
        </w:tc>
      </w:tr>
    </w:tbl>
    <w:p w:rsidR="00E261B8" w:rsidRDefault="00E261B8" w:rsidP="00E261B8">
      <w:pPr>
        <w:tabs>
          <w:tab w:val="left" w:pos="2880"/>
          <w:tab w:val="right" w:pos="8820"/>
        </w:tabs>
        <w:jc w:val="both"/>
      </w:pPr>
    </w:p>
    <w:p w:rsidR="00E261B8" w:rsidRDefault="00E261B8" w:rsidP="00E261B8">
      <w:pPr>
        <w:tabs>
          <w:tab w:val="left" w:pos="2880"/>
          <w:tab w:val="right" w:pos="8820"/>
        </w:tabs>
        <w:jc w:val="both"/>
      </w:pPr>
      <w:r>
        <w:lastRenderedPageBreak/>
        <w:t>Analýza významných položiek z účtovnej závierky:</w:t>
      </w:r>
    </w:p>
    <w:p w:rsidR="00E261B8" w:rsidRDefault="00E261B8" w:rsidP="00E261B8">
      <w:pPr>
        <w:tabs>
          <w:tab w:val="left" w:pos="2880"/>
          <w:tab w:val="right" w:pos="8820"/>
        </w:tabs>
        <w:jc w:val="both"/>
      </w:pPr>
    </w:p>
    <w:p w:rsidR="00E261B8" w:rsidRDefault="00E261B8" w:rsidP="00E261B8">
      <w:pPr>
        <w:ind w:left="360"/>
        <w:jc w:val="both"/>
      </w:pPr>
      <w:r>
        <w:t>prírastky na  majetku boli z dôvodu:</w:t>
      </w:r>
    </w:p>
    <w:p w:rsidR="00E261B8" w:rsidRDefault="00E261B8" w:rsidP="00E261B8">
      <w:pPr>
        <w:numPr>
          <w:ilvl w:val="0"/>
          <w:numId w:val="10"/>
        </w:numPr>
        <w:jc w:val="both"/>
      </w:pPr>
      <w:r>
        <w:t xml:space="preserve">výstavby </w:t>
      </w:r>
      <w:r w:rsidR="005376E9">
        <w:t>IBV</w:t>
      </w:r>
      <w:r>
        <w:t xml:space="preserve"> </w:t>
      </w:r>
    </w:p>
    <w:p w:rsidR="003152BD" w:rsidRDefault="003152BD" w:rsidP="00E261B8">
      <w:pPr>
        <w:numPr>
          <w:ilvl w:val="0"/>
          <w:numId w:val="10"/>
        </w:numPr>
        <w:jc w:val="both"/>
      </w:pPr>
      <w:r>
        <w:t>nákupu pozemkov</w:t>
      </w:r>
    </w:p>
    <w:p w:rsidR="003D0331" w:rsidRDefault="003D0331" w:rsidP="00E261B8">
      <w:pPr>
        <w:spacing w:line="360" w:lineRule="auto"/>
        <w:jc w:val="both"/>
        <w:rPr>
          <w:b/>
        </w:rPr>
      </w:pPr>
    </w:p>
    <w:p w:rsidR="00BE1C7D" w:rsidRDefault="00BE1C7D" w:rsidP="00E261B8">
      <w:pPr>
        <w:spacing w:line="360" w:lineRule="auto"/>
        <w:jc w:val="both"/>
        <w:rPr>
          <w:b/>
        </w:rPr>
      </w:pPr>
    </w:p>
    <w:p w:rsidR="00E261B8" w:rsidRDefault="00E261B8" w:rsidP="00E261B8">
      <w:pPr>
        <w:spacing w:line="360" w:lineRule="auto"/>
        <w:jc w:val="both"/>
        <w:rPr>
          <w:b/>
        </w:rPr>
      </w:pPr>
      <w:r>
        <w:rPr>
          <w:b/>
        </w:rPr>
        <w:t xml:space="preserve">8.3. Pohľadávky </w:t>
      </w:r>
    </w:p>
    <w:p w:rsidR="00E261B8" w:rsidRDefault="00E261B8" w:rsidP="00E261B8">
      <w:pPr>
        <w:numPr>
          <w:ilvl w:val="0"/>
          <w:numId w:val="18"/>
        </w:numPr>
        <w:spacing w:line="360" w:lineRule="auto"/>
        <w:ind w:left="284" w:hanging="284"/>
        <w:rPr>
          <w:b/>
        </w:rPr>
      </w:pPr>
      <w:r>
        <w:rPr>
          <w:b/>
        </w:rPr>
        <w:t>za materskú účtovnú jednotku</w:t>
      </w:r>
    </w:p>
    <w:tbl>
      <w:tblPr>
        <w:tblW w:w="8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57"/>
        <w:gridCol w:w="1557"/>
      </w:tblGrid>
      <w:tr w:rsidR="00E261B8" w:rsidRPr="00B37E98" w:rsidTr="00F320C0">
        <w:tc>
          <w:tcPr>
            <w:tcW w:w="5103" w:type="dxa"/>
          </w:tcPr>
          <w:p w:rsidR="00E261B8" w:rsidRPr="00AE49B8" w:rsidRDefault="00E261B8" w:rsidP="00F320C0">
            <w:pPr>
              <w:spacing w:line="360" w:lineRule="auto"/>
              <w:rPr>
                <w:b/>
              </w:rPr>
            </w:pPr>
            <w:r w:rsidRPr="00AE49B8">
              <w:rPr>
                <w:b/>
              </w:rPr>
              <w:t xml:space="preserve">Pohľadávky </w:t>
            </w:r>
          </w:p>
        </w:tc>
        <w:tc>
          <w:tcPr>
            <w:tcW w:w="1557" w:type="dxa"/>
          </w:tcPr>
          <w:p w:rsidR="00E261B8" w:rsidRPr="00AE49B8" w:rsidRDefault="00E261B8" w:rsidP="00F320C0">
            <w:pPr>
              <w:tabs>
                <w:tab w:val="left" w:pos="1176"/>
              </w:tabs>
              <w:jc w:val="center"/>
              <w:rPr>
                <w:b/>
                <w:sz w:val="20"/>
                <w:szCs w:val="20"/>
              </w:rPr>
            </w:pPr>
            <w:r w:rsidRPr="00AE49B8">
              <w:rPr>
                <w:b/>
                <w:sz w:val="20"/>
                <w:szCs w:val="20"/>
              </w:rPr>
              <w:t>Zostatok</w:t>
            </w:r>
          </w:p>
          <w:p w:rsidR="00E261B8" w:rsidRPr="00AE49B8" w:rsidRDefault="00E261B8" w:rsidP="0019579C">
            <w:pPr>
              <w:jc w:val="center"/>
              <w:rPr>
                <w:b/>
                <w:sz w:val="20"/>
                <w:szCs w:val="20"/>
              </w:rPr>
            </w:pPr>
            <w:r w:rsidRPr="00AE49B8">
              <w:rPr>
                <w:b/>
                <w:sz w:val="20"/>
                <w:szCs w:val="20"/>
              </w:rPr>
              <w:t>k 31.12 201</w:t>
            </w:r>
            <w:r w:rsidR="0019579C">
              <w:rPr>
                <w:b/>
                <w:sz w:val="20"/>
                <w:szCs w:val="20"/>
              </w:rPr>
              <w:t>6</w:t>
            </w:r>
          </w:p>
        </w:tc>
        <w:tc>
          <w:tcPr>
            <w:tcW w:w="1557" w:type="dxa"/>
          </w:tcPr>
          <w:p w:rsidR="00E261B8" w:rsidRPr="00AE49B8" w:rsidRDefault="00E261B8" w:rsidP="00F320C0">
            <w:pPr>
              <w:jc w:val="center"/>
              <w:rPr>
                <w:b/>
                <w:sz w:val="20"/>
                <w:szCs w:val="20"/>
              </w:rPr>
            </w:pPr>
            <w:r w:rsidRPr="00AE49B8">
              <w:rPr>
                <w:b/>
                <w:sz w:val="20"/>
                <w:szCs w:val="20"/>
              </w:rPr>
              <w:t>Zostatok</w:t>
            </w:r>
          </w:p>
          <w:p w:rsidR="00E261B8" w:rsidRPr="00AE49B8" w:rsidRDefault="00E261B8" w:rsidP="0019579C">
            <w:pPr>
              <w:jc w:val="center"/>
              <w:rPr>
                <w:b/>
              </w:rPr>
            </w:pPr>
            <w:r w:rsidRPr="00AE49B8">
              <w:rPr>
                <w:b/>
                <w:sz w:val="20"/>
                <w:szCs w:val="20"/>
              </w:rPr>
              <w:t>k 31.12 201</w:t>
            </w:r>
            <w:r w:rsidR="0019579C">
              <w:rPr>
                <w:b/>
                <w:sz w:val="20"/>
                <w:szCs w:val="20"/>
              </w:rPr>
              <w:t>7</w:t>
            </w:r>
          </w:p>
        </w:tc>
      </w:tr>
      <w:tr w:rsidR="00FD674F" w:rsidTr="00F320C0">
        <w:tc>
          <w:tcPr>
            <w:tcW w:w="5103" w:type="dxa"/>
          </w:tcPr>
          <w:p w:rsidR="00FD674F" w:rsidRPr="009B5AB6" w:rsidRDefault="00FD674F" w:rsidP="00F320C0">
            <w:pPr>
              <w:spacing w:line="360" w:lineRule="auto"/>
            </w:pPr>
            <w:r w:rsidRPr="009B5AB6">
              <w:t xml:space="preserve">Pohľadávky do lehoty splatnosti  </w:t>
            </w:r>
          </w:p>
        </w:tc>
        <w:tc>
          <w:tcPr>
            <w:tcW w:w="1557" w:type="dxa"/>
          </w:tcPr>
          <w:p w:rsidR="00FD674F" w:rsidRDefault="00D80D0F" w:rsidP="00FD674F">
            <w:pPr>
              <w:spacing w:line="360" w:lineRule="auto"/>
              <w:jc w:val="center"/>
            </w:pPr>
            <w:r>
              <w:t>14 718,36</w:t>
            </w:r>
          </w:p>
        </w:tc>
        <w:tc>
          <w:tcPr>
            <w:tcW w:w="1557" w:type="dxa"/>
          </w:tcPr>
          <w:p w:rsidR="00FD674F" w:rsidRDefault="00AE2B39" w:rsidP="00F320C0">
            <w:pPr>
              <w:spacing w:line="360" w:lineRule="auto"/>
              <w:jc w:val="center"/>
            </w:pPr>
            <w:r>
              <w:t>24 531,99</w:t>
            </w:r>
          </w:p>
        </w:tc>
      </w:tr>
      <w:tr w:rsidR="00FD674F" w:rsidTr="00F320C0">
        <w:tc>
          <w:tcPr>
            <w:tcW w:w="5103" w:type="dxa"/>
          </w:tcPr>
          <w:p w:rsidR="00FD674F" w:rsidRPr="009B5AB6" w:rsidRDefault="00FD674F" w:rsidP="00F320C0">
            <w:pPr>
              <w:spacing w:line="360" w:lineRule="auto"/>
            </w:pPr>
            <w:r w:rsidRPr="009B5AB6">
              <w:t xml:space="preserve">Pohľadávky po lehote splatnosti  </w:t>
            </w:r>
          </w:p>
        </w:tc>
        <w:tc>
          <w:tcPr>
            <w:tcW w:w="1557" w:type="dxa"/>
          </w:tcPr>
          <w:p w:rsidR="00FD674F" w:rsidRDefault="00FD674F" w:rsidP="00FD674F">
            <w:pPr>
              <w:spacing w:line="360" w:lineRule="auto"/>
              <w:jc w:val="center"/>
            </w:pPr>
            <w:r>
              <w:t xml:space="preserve">        0,00</w:t>
            </w:r>
          </w:p>
        </w:tc>
        <w:tc>
          <w:tcPr>
            <w:tcW w:w="1557" w:type="dxa"/>
          </w:tcPr>
          <w:p w:rsidR="00FD674F" w:rsidRDefault="00FD674F" w:rsidP="00F320C0">
            <w:pPr>
              <w:spacing w:line="360" w:lineRule="auto"/>
              <w:jc w:val="center"/>
            </w:pPr>
            <w:r>
              <w:t xml:space="preserve">        0,00</w:t>
            </w:r>
          </w:p>
        </w:tc>
      </w:tr>
    </w:tbl>
    <w:p w:rsidR="00E261B8" w:rsidRDefault="00E261B8" w:rsidP="00E261B8"/>
    <w:p w:rsidR="00E261B8" w:rsidRDefault="00E261B8" w:rsidP="00E261B8">
      <w:pPr>
        <w:numPr>
          <w:ilvl w:val="0"/>
          <w:numId w:val="18"/>
        </w:numPr>
        <w:spacing w:line="360" w:lineRule="auto"/>
        <w:ind w:left="284" w:hanging="284"/>
        <w:rPr>
          <w:b/>
        </w:rPr>
      </w:pPr>
      <w:r>
        <w:rPr>
          <w:b/>
        </w:rPr>
        <w:t>za konsolidovaný celok</w:t>
      </w:r>
    </w:p>
    <w:tbl>
      <w:tblPr>
        <w:tblW w:w="8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57"/>
        <w:gridCol w:w="1557"/>
      </w:tblGrid>
      <w:tr w:rsidR="00E261B8" w:rsidTr="00F320C0">
        <w:tc>
          <w:tcPr>
            <w:tcW w:w="5103"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F320C0">
            <w:pPr>
              <w:spacing w:line="360" w:lineRule="auto"/>
              <w:rPr>
                <w:b/>
              </w:rPr>
            </w:pPr>
            <w:r>
              <w:rPr>
                <w:b/>
              </w:rPr>
              <w:t xml:space="preserve">Pohľadávky </w:t>
            </w:r>
          </w:p>
        </w:tc>
        <w:tc>
          <w:tcPr>
            <w:tcW w:w="1557"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981914">
            <w:pPr>
              <w:jc w:val="center"/>
              <w:rPr>
                <w:b/>
                <w:sz w:val="20"/>
                <w:szCs w:val="20"/>
              </w:rPr>
            </w:pPr>
            <w:r>
              <w:rPr>
                <w:b/>
                <w:sz w:val="20"/>
                <w:szCs w:val="20"/>
              </w:rPr>
              <w:t>Zostatok k 31.12 201</w:t>
            </w:r>
            <w:r w:rsidR="00D80D0F">
              <w:rPr>
                <w:b/>
                <w:sz w:val="20"/>
                <w:szCs w:val="20"/>
              </w:rPr>
              <w:t>6</w:t>
            </w:r>
          </w:p>
        </w:tc>
        <w:tc>
          <w:tcPr>
            <w:tcW w:w="1557"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981914">
            <w:pPr>
              <w:jc w:val="center"/>
              <w:rPr>
                <w:b/>
              </w:rPr>
            </w:pPr>
            <w:r>
              <w:rPr>
                <w:b/>
                <w:sz w:val="20"/>
                <w:szCs w:val="20"/>
              </w:rPr>
              <w:t>Zostatok k 31.12 201</w:t>
            </w:r>
            <w:r w:rsidR="00D80D0F">
              <w:rPr>
                <w:b/>
                <w:sz w:val="20"/>
                <w:szCs w:val="20"/>
              </w:rPr>
              <w:t>7</w:t>
            </w:r>
          </w:p>
        </w:tc>
      </w:tr>
      <w:tr w:rsidR="00FD674F" w:rsidTr="00F320C0">
        <w:tc>
          <w:tcPr>
            <w:tcW w:w="5103" w:type="dxa"/>
            <w:tcBorders>
              <w:top w:val="single" w:sz="4" w:space="0" w:color="auto"/>
              <w:left w:val="single" w:sz="4" w:space="0" w:color="auto"/>
              <w:bottom w:val="single" w:sz="4" w:space="0" w:color="auto"/>
              <w:right w:val="single" w:sz="4" w:space="0" w:color="auto"/>
            </w:tcBorders>
            <w:hideMark/>
          </w:tcPr>
          <w:p w:rsidR="00FD674F" w:rsidRDefault="00FD674F" w:rsidP="00F320C0">
            <w:pPr>
              <w:spacing w:line="360" w:lineRule="auto"/>
            </w:pPr>
            <w:r>
              <w:t xml:space="preserve">Pohľadávky do lehoty splatnosti  </w:t>
            </w:r>
          </w:p>
        </w:tc>
        <w:tc>
          <w:tcPr>
            <w:tcW w:w="1557" w:type="dxa"/>
            <w:tcBorders>
              <w:top w:val="single" w:sz="4" w:space="0" w:color="auto"/>
              <w:left w:val="single" w:sz="4" w:space="0" w:color="auto"/>
              <w:bottom w:val="single" w:sz="4" w:space="0" w:color="auto"/>
              <w:right w:val="single" w:sz="4" w:space="0" w:color="auto"/>
            </w:tcBorders>
          </w:tcPr>
          <w:p w:rsidR="00FD674F" w:rsidRDefault="00D80D0F" w:rsidP="00FD674F">
            <w:pPr>
              <w:spacing w:line="360" w:lineRule="auto"/>
              <w:jc w:val="center"/>
            </w:pPr>
            <w:r>
              <w:t>14 718,36</w:t>
            </w:r>
          </w:p>
        </w:tc>
        <w:tc>
          <w:tcPr>
            <w:tcW w:w="1557" w:type="dxa"/>
            <w:tcBorders>
              <w:top w:val="single" w:sz="4" w:space="0" w:color="auto"/>
              <w:left w:val="single" w:sz="4" w:space="0" w:color="auto"/>
              <w:bottom w:val="single" w:sz="4" w:space="0" w:color="auto"/>
              <w:right w:val="single" w:sz="4" w:space="0" w:color="auto"/>
            </w:tcBorders>
          </w:tcPr>
          <w:p w:rsidR="00FD674F" w:rsidRDefault="00AE2B39" w:rsidP="00F320C0">
            <w:pPr>
              <w:spacing w:line="360" w:lineRule="auto"/>
              <w:jc w:val="center"/>
            </w:pPr>
            <w:r>
              <w:t>25 681,99</w:t>
            </w:r>
          </w:p>
        </w:tc>
      </w:tr>
      <w:tr w:rsidR="00FD674F" w:rsidTr="00F320C0">
        <w:tc>
          <w:tcPr>
            <w:tcW w:w="5103" w:type="dxa"/>
            <w:tcBorders>
              <w:top w:val="single" w:sz="4" w:space="0" w:color="auto"/>
              <w:left w:val="single" w:sz="4" w:space="0" w:color="auto"/>
              <w:bottom w:val="single" w:sz="4" w:space="0" w:color="auto"/>
              <w:right w:val="single" w:sz="4" w:space="0" w:color="auto"/>
            </w:tcBorders>
            <w:hideMark/>
          </w:tcPr>
          <w:p w:rsidR="00FD674F" w:rsidRDefault="00FD674F" w:rsidP="00F320C0">
            <w:pPr>
              <w:spacing w:line="360" w:lineRule="auto"/>
            </w:pPr>
            <w:r>
              <w:t xml:space="preserve">Pohľadávky po lehote splatnosti  </w:t>
            </w:r>
          </w:p>
        </w:tc>
        <w:tc>
          <w:tcPr>
            <w:tcW w:w="1557" w:type="dxa"/>
            <w:tcBorders>
              <w:top w:val="single" w:sz="4" w:space="0" w:color="auto"/>
              <w:left w:val="single" w:sz="4" w:space="0" w:color="auto"/>
              <w:bottom w:val="single" w:sz="4" w:space="0" w:color="auto"/>
              <w:right w:val="single" w:sz="4" w:space="0" w:color="auto"/>
            </w:tcBorders>
          </w:tcPr>
          <w:p w:rsidR="00FD674F" w:rsidRDefault="00FD674F" w:rsidP="00FD674F">
            <w:pPr>
              <w:spacing w:line="360" w:lineRule="auto"/>
              <w:jc w:val="center"/>
            </w:pPr>
            <w:r>
              <w:t xml:space="preserve">        0,00</w:t>
            </w:r>
          </w:p>
        </w:tc>
        <w:tc>
          <w:tcPr>
            <w:tcW w:w="1557" w:type="dxa"/>
            <w:tcBorders>
              <w:top w:val="single" w:sz="4" w:space="0" w:color="auto"/>
              <w:left w:val="single" w:sz="4" w:space="0" w:color="auto"/>
              <w:bottom w:val="single" w:sz="4" w:space="0" w:color="auto"/>
              <w:right w:val="single" w:sz="4" w:space="0" w:color="auto"/>
            </w:tcBorders>
          </w:tcPr>
          <w:p w:rsidR="00FD674F" w:rsidRDefault="00FD674F" w:rsidP="00F320C0">
            <w:pPr>
              <w:spacing w:line="360" w:lineRule="auto"/>
              <w:jc w:val="center"/>
            </w:pPr>
            <w:r>
              <w:t xml:space="preserve">        0,00</w:t>
            </w:r>
          </w:p>
        </w:tc>
      </w:tr>
    </w:tbl>
    <w:p w:rsidR="00E261B8" w:rsidRDefault="00E261B8" w:rsidP="00E261B8"/>
    <w:p w:rsidR="00E261B8" w:rsidRDefault="00E261B8" w:rsidP="00E261B8">
      <w:pPr>
        <w:spacing w:line="360" w:lineRule="auto"/>
        <w:jc w:val="both"/>
        <w:rPr>
          <w:b/>
        </w:rPr>
      </w:pPr>
      <w:r>
        <w:rPr>
          <w:b/>
        </w:rPr>
        <w:t>8.4. Záväzky</w:t>
      </w:r>
    </w:p>
    <w:p w:rsidR="00BE1C7D" w:rsidRDefault="00BE1C7D" w:rsidP="00E261B8">
      <w:pPr>
        <w:spacing w:line="360" w:lineRule="auto"/>
        <w:jc w:val="both"/>
        <w:rPr>
          <w:b/>
        </w:rPr>
      </w:pPr>
      <w:bookmarkStart w:id="0" w:name="_GoBack"/>
      <w:bookmarkEnd w:id="0"/>
    </w:p>
    <w:p w:rsidR="00E261B8" w:rsidRDefault="00E261B8" w:rsidP="00E261B8">
      <w:pPr>
        <w:numPr>
          <w:ilvl w:val="0"/>
          <w:numId w:val="20"/>
        </w:numPr>
        <w:spacing w:line="360" w:lineRule="auto"/>
        <w:ind w:left="284" w:hanging="284"/>
        <w:rPr>
          <w:b/>
        </w:rPr>
      </w:pPr>
      <w:r>
        <w:rPr>
          <w:b/>
        </w:rPr>
        <w:t>za materskú účtovnú jednotku</w:t>
      </w:r>
    </w:p>
    <w:tbl>
      <w:tblPr>
        <w:tblW w:w="8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57"/>
        <w:gridCol w:w="1557"/>
      </w:tblGrid>
      <w:tr w:rsidR="00E261B8" w:rsidTr="00F320C0">
        <w:tc>
          <w:tcPr>
            <w:tcW w:w="5103"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F320C0">
            <w:pPr>
              <w:spacing w:line="360" w:lineRule="auto"/>
              <w:rPr>
                <w:b/>
              </w:rPr>
            </w:pPr>
            <w:r>
              <w:rPr>
                <w:b/>
              </w:rPr>
              <w:t>Záväzky</w:t>
            </w:r>
          </w:p>
        </w:tc>
        <w:tc>
          <w:tcPr>
            <w:tcW w:w="1557"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981914">
            <w:pPr>
              <w:jc w:val="center"/>
              <w:rPr>
                <w:b/>
                <w:sz w:val="20"/>
                <w:szCs w:val="20"/>
              </w:rPr>
            </w:pPr>
            <w:r>
              <w:rPr>
                <w:b/>
                <w:sz w:val="20"/>
                <w:szCs w:val="20"/>
              </w:rPr>
              <w:t>Zostatok k 31.12 201</w:t>
            </w:r>
            <w:r w:rsidR="00AE2B39">
              <w:rPr>
                <w:b/>
                <w:sz w:val="20"/>
                <w:szCs w:val="20"/>
              </w:rPr>
              <w:t>6</w:t>
            </w:r>
          </w:p>
        </w:tc>
        <w:tc>
          <w:tcPr>
            <w:tcW w:w="1557"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981914">
            <w:pPr>
              <w:jc w:val="center"/>
              <w:rPr>
                <w:b/>
              </w:rPr>
            </w:pPr>
            <w:r>
              <w:rPr>
                <w:b/>
                <w:sz w:val="20"/>
                <w:szCs w:val="20"/>
              </w:rPr>
              <w:t>Zostatok k 31.12 201</w:t>
            </w:r>
            <w:r w:rsidR="00AE2B39">
              <w:rPr>
                <w:b/>
                <w:sz w:val="20"/>
                <w:szCs w:val="20"/>
              </w:rPr>
              <w:t>7</w:t>
            </w:r>
          </w:p>
        </w:tc>
      </w:tr>
      <w:tr w:rsidR="00FD674F" w:rsidTr="00F320C0">
        <w:tc>
          <w:tcPr>
            <w:tcW w:w="5103" w:type="dxa"/>
            <w:tcBorders>
              <w:top w:val="single" w:sz="4" w:space="0" w:color="auto"/>
              <w:left w:val="single" w:sz="4" w:space="0" w:color="auto"/>
              <w:bottom w:val="single" w:sz="4" w:space="0" w:color="auto"/>
              <w:right w:val="single" w:sz="4" w:space="0" w:color="auto"/>
            </w:tcBorders>
            <w:hideMark/>
          </w:tcPr>
          <w:p w:rsidR="00FD674F" w:rsidRPr="009B5AB6" w:rsidRDefault="00FD674F" w:rsidP="00F320C0">
            <w:pPr>
              <w:spacing w:line="360" w:lineRule="auto"/>
            </w:pPr>
            <w:r w:rsidRPr="009B5AB6">
              <w:t xml:space="preserve">Záväzky do lehoty splatnosti  </w:t>
            </w:r>
          </w:p>
        </w:tc>
        <w:tc>
          <w:tcPr>
            <w:tcW w:w="1557" w:type="dxa"/>
            <w:tcBorders>
              <w:top w:val="single" w:sz="4" w:space="0" w:color="auto"/>
              <w:left w:val="single" w:sz="4" w:space="0" w:color="auto"/>
              <w:bottom w:val="single" w:sz="4" w:space="0" w:color="auto"/>
              <w:right w:val="single" w:sz="4" w:space="0" w:color="auto"/>
            </w:tcBorders>
          </w:tcPr>
          <w:p w:rsidR="00FD674F" w:rsidRDefault="00AE2B39" w:rsidP="00FD674F">
            <w:pPr>
              <w:spacing w:line="360" w:lineRule="auto"/>
              <w:jc w:val="center"/>
            </w:pPr>
            <w:r>
              <w:t>38 746,17</w:t>
            </w:r>
          </w:p>
        </w:tc>
        <w:tc>
          <w:tcPr>
            <w:tcW w:w="1557" w:type="dxa"/>
            <w:tcBorders>
              <w:top w:val="single" w:sz="4" w:space="0" w:color="auto"/>
              <w:left w:val="single" w:sz="4" w:space="0" w:color="auto"/>
              <w:bottom w:val="single" w:sz="4" w:space="0" w:color="auto"/>
              <w:right w:val="single" w:sz="4" w:space="0" w:color="auto"/>
            </w:tcBorders>
          </w:tcPr>
          <w:p w:rsidR="00FD674F" w:rsidRDefault="00AE2B39" w:rsidP="00F320C0">
            <w:pPr>
              <w:spacing w:line="360" w:lineRule="auto"/>
              <w:jc w:val="center"/>
            </w:pPr>
            <w:r>
              <w:t>68 757,81</w:t>
            </w:r>
          </w:p>
        </w:tc>
      </w:tr>
      <w:tr w:rsidR="00FD674F" w:rsidTr="00F320C0">
        <w:tc>
          <w:tcPr>
            <w:tcW w:w="5103" w:type="dxa"/>
            <w:tcBorders>
              <w:top w:val="single" w:sz="4" w:space="0" w:color="auto"/>
              <w:left w:val="single" w:sz="4" w:space="0" w:color="auto"/>
              <w:bottom w:val="single" w:sz="4" w:space="0" w:color="auto"/>
              <w:right w:val="single" w:sz="4" w:space="0" w:color="auto"/>
            </w:tcBorders>
            <w:hideMark/>
          </w:tcPr>
          <w:p w:rsidR="00FD674F" w:rsidRPr="009B5AB6" w:rsidRDefault="00FD674F" w:rsidP="00F320C0">
            <w:pPr>
              <w:spacing w:line="360" w:lineRule="auto"/>
            </w:pPr>
            <w:r w:rsidRPr="009B5AB6">
              <w:t xml:space="preserve">Záväzky po lehote splatnosti  </w:t>
            </w:r>
          </w:p>
        </w:tc>
        <w:tc>
          <w:tcPr>
            <w:tcW w:w="1557" w:type="dxa"/>
            <w:tcBorders>
              <w:top w:val="single" w:sz="4" w:space="0" w:color="auto"/>
              <w:left w:val="single" w:sz="4" w:space="0" w:color="auto"/>
              <w:bottom w:val="single" w:sz="4" w:space="0" w:color="auto"/>
              <w:right w:val="single" w:sz="4" w:space="0" w:color="auto"/>
            </w:tcBorders>
          </w:tcPr>
          <w:p w:rsidR="00FD674F" w:rsidRDefault="00FD674F" w:rsidP="00FD674F">
            <w:pPr>
              <w:spacing w:line="360" w:lineRule="auto"/>
              <w:jc w:val="center"/>
            </w:pPr>
            <w:r>
              <w:t xml:space="preserve">         0,00</w:t>
            </w:r>
          </w:p>
        </w:tc>
        <w:tc>
          <w:tcPr>
            <w:tcW w:w="1557" w:type="dxa"/>
            <w:tcBorders>
              <w:top w:val="single" w:sz="4" w:space="0" w:color="auto"/>
              <w:left w:val="single" w:sz="4" w:space="0" w:color="auto"/>
              <w:bottom w:val="single" w:sz="4" w:space="0" w:color="auto"/>
              <w:right w:val="single" w:sz="4" w:space="0" w:color="auto"/>
            </w:tcBorders>
          </w:tcPr>
          <w:p w:rsidR="00FD674F" w:rsidRDefault="00FD674F" w:rsidP="00F320C0">
            <w:pPr>
              <w:spacing w:line="360" w:lineRule="auto"/>
              <w:jc w:val="center"/>
            </w:pPr>
            <w:r>
              <w:t xml:space="preserve">         0,00</w:t>
            </w:r>
          </w:p>
        </w:tc>
      </w:tr>
    </w:tbl>
    <w:p w:rsidR="00E261B8" w:rsidRDefault="00E261B8" w:rsidP="00E261B8">
      <w:pPr>
        <w:tabs>
          <w:tab w:val="left" w:pos="2880"/>
          <w:tab w:val="right" w:pos="8820"/>
        </w:tabs>
        <w:jc w:val="both"/>
        <w:rPr>
          <w:color w:val="0000FF"/>
        </w:rPr>
      </w:pPr>
    </w:p>
    <w:p w:rsidR="00BE1C7D" w:rsidRDefault="00BE1C7D" w:rsidP="00E261B8">
      <w:pPr>
        <w:tabs>
          <w:tab w:val="left" w:pos="2880"/>
          <w:tab w:val="right" w:pos="8820"/>
        </w:tabs>
        <w:jc w:val="both"/>
        <w:rPr>
          <w:color w:val="0000FF"/>
        </w:rPr>
      </w:pPr>
    </w:p>
    <w:p w:rsidR="00E261B8" w:rsidRDefault="00E261B8" w:rsidP="00E261B8">
      <w:pPr>
        <w:numPr>
          <w:ilvl w:val="0"/>
          <w:numId w:val="20"/>
        </w:numPr>
        <w:spacing w:line="360" w:lineRule="auto"/>
        <w:ind w:left="284" w:hanging="284"/>
        <w:rPr>
          <w:b/>
        </w:rPr>
      </w:pPr>
      <w:r>
        <w:rPr>
          <w:b/>
        </w:rPr>
        <w:t>za konsolidovaný celok</w:t>
      </w:r>
    </w:p>
    <w:tbl>
      <w:tblPr>
        <w:tblW w:w="8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57"/>
        <w:gridCol w:w="1557"/>
      </w:tblGrid>
      <w:tr w:rsidR="00E261B8" w:rsidTr="00F320C0">
        <w:tc>
          <w:tcPr>
            <w:tcW w:w="5103"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F320C0">
            <w:pPr>
              <w:spacing w:line="360" w:lineRule="auto"/>
              <w:rPr>
                <w:b/>
              </w:rPr>
            </w:pPr>
            <w:r>
              <w:rPr>
                <w:b/>
              </w:rPr>
              <w:t>Záväzky</w:t>
            </w:r>
          </w:p>
        </w:tc>
        <w:tc>
          <w:tcPr>
            <w:tcW w:w="1557"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30281D">
            <w:pPr>
              <w:jc w:val="center"/>
              <w:rPr>
                <w:b/>
                <w:sz w:val="20"/>
                <w:szCs w:val="20"/>
              </w:rPr>
            </w:pPr>
            <w:r>
              <w:rPr>
                <w:b/>
                <w:sz w:val="20"/>
                <w:szCs w:val="20"/>
              </w:rPr>
              <w:t>Zostatok k 31.12 201</w:t>
            </w:r>
            <w:r w:rsidR="00AE2B39">
              <w:rPr>
                <w:b/>
                <w:sz w:val="20"/>
                <w:szCs w:val="20"/>
              </w:rPr>
              <w:t>6</w:t>
            </w:r>
          </w:p>
        </w:tc>
        <w:tc>
          <w:tcPr>
            <w:tcW w:w="1557"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30281D">
            <w:pPr>
              <w:jc w:val="center"/>
              <w:rPr>
                <w:b/>
              </w:rPr>
            </w:pPr>
            <w:r>
              <w:rPr>
                <w:b/>
                <w:sz w:val="20"/>
                <w:szCs w:val="20"/>
              </w:rPr>
              <w:t>Zostatok k 31.12 201</w:t>
            </w:r>
            <w:r w:rsidR="00AE2B39">
              <w:rPr>
                <w:b/>
                <w:sz w:val="20"/>
                <w:szCs w:val="20"/>
              </w:rPr>
              <w:t>7</w:t>
            </w:r>
          </w:p>
        </w:tc>
      </w:tr>
      <w:tr w:rsidR="00E261B8" w:rsidTr="00F320C0">
        <w:tc>
          <w:tcPr>
            <w:tcW w:w="5103" w:type="dxa"/>
            <w:tcBorders>
              <w:top w:val="single" w:sz="4" w:space="0" w:color="auto"/>
              <w:left w:val="single" w:sz="4" w:space="0" w:color="auto"/>
              <w:bottom w:val="single" w:sz="4" w:space="0" w:color="auto"/>
              <w:right w:val="single" w:sz="4" w:space="0" w:color="auto"/>
            </w:tcBorders>
            <w:hideMark/>
          </w:tcPr>
          <w:p w:rsidR="00E261B8" w:rsidRDefault="00E261B8" w:rsidP="00F320C0">
            <w:pPr>
              <w:spacing w:line="360" w:lineRule="auto"/>
            </w:pPr>
            <w:r>
              <w:t xml:space="preserve">Záväzky do lehoty splatnosti  </w:t>
            </w:r>
          </w:p>
        </w:tc>
        <w:tc>
          <w:tcPr>
            <w:tcW w:w="1557" w:type="dxa"/>
            <w:tcBorders>
              <w:top w:val="single" w:sz="4" w:space="0" w:color="auto"/>
              <w:left w:val="single" w:sz="4" w:space="0" w:color="auto"/>
              <w:bottom w:val="single" w:sz="4" w:space="0" w:color="auto"/>
              <w:right w:val="single" w:sz="4" w:space="0" w:color="auto"/>
            </w:tcBorders>
          </w:tcPr>
          <w:p w:rsidR="00E261B8" w:rsidRDefault="00AE2B39" w:rsidP="00F320C0">
            <w:pPr>
              <w:spacing w:line="360" w:lineRule="auto"/>
              <w:jc w:val="center"/>
            </w:pPr>
            <w:r>
              <w:t>84 396,69</w:t>
            </w:r>
          </w:p>
        </w:tc>
        <w:tc>
          <w:tcPr>
            <w:tcW w:w="1557" w:type="dxa"/>
            <w:tcBorders>
              <w:top w:val="single" w:sz="4" w:space="0" w:color="auto"/>
              <w:left w:val="single" w:sz="4" w:space="0" w:color="auto"/>
              <w:bottom w:val="single" w:sz="4" w:space="0" w:color="auto"/>
              <w:right w:val="single" w:sz="4" w:space="0" w:color="auto"/>
            </w:tcBorders>
          </w:tcPr>
          <w:p w:rsidR="00E261B8" w:rsidRDefault="00AE2B39" w:rsidP="00F320C0">
            <w:pPr>
              <w:spacing w:line="360" w:lineRule="auto"/>
              <w:jc w:val="center"/>
            </w:pPr>
            <w:r>
              <w:t>150 469,17</w:t>
            </w:r>
          </w:p>
        </w:tc>
      </w:tr>
      <w:tr w:rsidR="00E261B8" w:rsidTr="00F320C0">
        <w:tc>
          <w:tcPr>
            <w:tcW w:w="5103" w:type="dxa"/>
            <w:tcBorders>
              <w:top w:val="single" w:sz="4" w:space="0" w:color="auto"/>
              <w:left w:val="single" w:sz="4" w:space="0" w:color="auto"/>
              <w:bottom w:val="single" w:sz="4" w:space="0" w:color="auto"/>
              <w:right w:val="single" w:sz="4" w:space="0" w:color="auto"/>
            </w:tcBorders>
            <w:hideMark/>
          </w:tcPr>
          <w:p w:rsidR="00E261B8" w:rsidRDefault="00E261B8" w:rsidP="00F320C0">
            <w:pPr>
              <w:spacing w:line="360" w:lineRule="auto"/>
            </w:pPr>
            <w:r>
              <w:t xml:space="preserve">Záväzky po lehote splatnosti  </w:t>
            </w:r>
          </w:p>
        </w:tc>
        <w:tc>
          <w:tcPr>
            <w:tcW w:w="1557" w:type="dxa"/>
            <w:tcBorders>
              <w:top w:val="single" w:sz="4" w:space="0" w:color="auto"/>
              <w:left w:val="single" w:sz="4" w:space="0" w:color="auto"/>
              <w:bottom w:val="single" w:sz="4" w:space="0" w:color="auto"/>
              <w:right w:val="single" w:sz="4" w:space="0" w:color="auto"/>
            </w:tcBorders>
          </w:tcPr>
          <w:p w:rsidR="00E261B8" w:rsidRDefault="00E261B8" w:rsidP="00F320C0">
            <w:pPr>
              <w:spacing w:line="360" w:lineRule="auto"/>
              <w:jc w:val="center"/>
            </w:pPr>
            <w:r>
              <w:t xml:space="preserve">        0,00</w:t>
            </w:r>
          </w:p>
        </w:tc>
        <w:tc>
          <w:tcPr>
            <w:tcW w:w="1557" w:type="dxa"/>
            <w:tcBorders>
              <w:top w:val="single" w:sz="4" w:space="0" w:color="auto"/>
              <w:left w:val="single" w:sz="4" w:space="0" w:color="auto"/>
              <w:bottom w:val="single" w:sz="4" w:space="0" w:color="auto"/>
              <w:right w:val="single" w:sz="4" w:space="0" w:color="auto"/>
            </w:tcBorders>
          </w:tcPr>
          <w:p w:rsidR="00E261B8" w:rsidRDefault="00E261B8" w:rsidP="00F320C0">
            <w:pPr>
              <w:spacing w:line="360" w:lineRule="auto"/>
              <w:jc w:val="center"/>
            </w:pPr>
            <w:r>
              <w:t xml:space="preserve">         0,00</w:t>
            </w:r>
          </w:p>
        </w:tc>
      </w:tr>
    </w:tbl>
    <w:p w:rsidR="00E261B8" w:rsidRDefault="00E261B8" w:rsidP="00E261B8">
      <w:pPr>
        <w:tabs>
          <w:tab w:val="left" w:pos="2880"/>
          <w:tab w:val="right" w:pos="8820"/>
        </w:tabs>
        <w:jc w:val="both"/>
      </w:pPr>
    </w:p>
    <w:p w:rsidR="003D429A" w:rsidRDefault="003D429A" w:rsidP="00E261B8">
      <w:pPr>
        <w:spacing w:line="360" w:lineRule="auto"/>
        <w:jc w:val="both"/>
        <w:rPr>
          <w:b/>
          <w:sz w:val="28"/>
          <w:szCs w:val="28"/>
        </w:rPr>
      </w:pPr>
    </w:p>
    <w:p w:rsidR="004C2DA1" w:rsidRDefault="004C2DA1" w:rsidP="00E261B8">
      <w:pPr>
        <w:spacing w:line="360" w:lineRule="auto"/>
        <w:jc w:val="both"/>
        <w:rPr>
          <w:b/>
          <w:sz w:val="28"/>
          <w:szCs w:val="28"/>
        </w:rPr>
      </w:pPr>
    </w:p>
    <w:p w:rsidR="00E261B8" w:rsidRDefault="00E261B8" w:rsidP="00E261B8">
      <w:pPr>
        <w:spacing w:line="360" w:lineRule="auto"/>
        <w:jc w:val="both"/>
        <w:rPr>
          <w:b/>
          <w:sz w:val="28"/>
          <w:szCs w:val="28"/>
        </w:rPr>
      </w:pPr>
      <w:r>
        <w:rPr>
          <w:b/>
          <w:sz w:val="28"/>
          <w:szCs w:val="28"/>
        </w:rPr>
        <w:t>9. Hospodársky výsledok  za 201</w:t>
      </w:r>
      <w:r w:rsidR="0019579C">
        <w:rPr>
          <w:b/>
          <w:sz w:val="28"/>
          <w:szCs w:val="28"/>
        </w:rPr>
        <w:t>7</w:t>
      </w:r>
      <w:r>
        <w:rPr>
          <w:b/>
          <w:sz w:val="28"/>
          <w:szCs w:val="28"/>
        </w:rPr>
        <w:t xml:space="preserve"> - vývoj nákladov a výnosov za materskú účtovnú jednotku a konsolidovaný celok</w:t>
      </w:r>
    </w:p>
    <w:p w:rsidR="00495912" w:rsidRDefault="00495912" w:rsidP="00E261B8">
      <w:pPr>
        <w:spacing w:line="360" w:lineRule="auto"/>
        <w:jc w:val="both"/>
        <w:rPr>
          <w:b/>
        </w:rPr>
      </w:pPr>
    </w:p>
    <w:p w:rsidR="00E261B8" w:rsidRDefault="00E261B8" w:rsidP="00E261B8">
      <w:pPr>
        <w:spacing w:line="360" w:lineRule="auto"/>
        <w:jc w:val="both"/>
        <w:rPr>
          <w:b/>
        </w:rPr>
      </w:pPr>
      <w:r>
        <w:rPr>
          <w:b/>
        </w:rPr>
        <w:t>a) za materskú účtovnú jednotku</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430"/>
        <w:gridCol w:w="2552"/>
      </w:tblGrid>
      <w:tr w:rsidR="00E261B8" w:rsidRPr="00B37E98" w:rsidTr="00F320C0">
        <w:tc>
          <w:tcPr>
            <w:tcW w:w="3348" w:type="dxa"/>
          </w:tcPr>
          <w:p w:rsidR="00E261B8" w:rsidRPr="00B37E98" w:rsidRDefault="00E261B8" w:rsidP="00F320C0">
            <w:pPr>
              <w:spacing w:line="360" w:lineRule="auto"/>
              <w:jc w:val="center"/>
              <w:rPr>
                <w:b/>
              </w:rPr>
            </w:pPr>
            <w:r w:rsidRPr="00B37E98">
              <w:rPr>
                <w:b/>
              </w:rPr>
              <w:t>Názov</w:t>
            </w:r>
          </w:p>
        </w:tc>
        <w:tc>
          <w:tcPr>
            <w:tcW w:w="2430" w:type="dxa"/>
          </w:tcPr>
          <w:p w:rsidR="00E261B8" w:rsidRPr="00B37E98" w:rsidRDefault="00E261B8" w:rsidP="00F320C0">
            <w:pPr>
              <w:ind w:left="-188" w:firstLine="188"/>
              <w:jc w:val="center"/>
              <w:rPr>
                <w:b/>
              </w:rPr>
            </w:pPr>
            <w:r w:rsidRPr="00B37E98">
              <w:rPr>
                <w:b/>
                <w:sz w:val="22"/>
                <w:szCs w:val="22"/>
              </w:rPr>
              <w:t>Skutočnosť</w:t>
            </w:r>
          </w:p>
          <w:p w:rsidR="00E261B8" w:rsidRPr="00B37E98" w:rsidRDefault="00E261B8" w:rsidP="0019579C">
            <w:pPr>
              <w:ind w:left="-188" w:firstLine="188"/>
              <w:jc w:val="center"/>
              <w:rPr>
                <w:b/>
              </w:rPr>
            </w:pPr>
            <w:r w:rsidRPr="00B37E98">
              <w:rPr>
                <w:b/>
                <w:sz w:val="22"/>
                <w:szCs w:val="22"/>
              </w:rPr>
              <w:t xml:space="preserve">k 31.12. </w:t>
            </w:r>
            <w:r>
              <w:rPr>
                <w:b/>
                <w:sz w:val="22"/>
                <w:szCs w:val="22"/>
              </w:rPr>
              <w:t>201</w:t>
            </w:r>
            <w:r w:rsidR="0019579C">
              <w:rPr>
                <w:b/>
                <w:sz w:val="22"/>
                <w:szCs w:val="22"/>
              </w:rPr>
              <w:t>6</w:t>
            </w:r>
          </w:p>
        </w:tc>
        <w:tc>
          <w:tcPr>
            <w:tcW w:w="2552" w:type="dxa"/>
          </w:tcPr>
          <w:p w:rsidR="00E261B8" w:rsidRPr="00B37E98" w:rsidRDefault="00E261B8" w:rsidP="00F320C0">
            <w:pPr>
              <w:jc w:val="center"/>
              <w:rPr>
                <w:b/>
              </w:rPr>
            </w:pPr>
            <w:r w:rsidRPr="00B37E98">
              <w:rPr>
                <w:b/>
                <w:sz w:val="22"/>
                <w:szCs w:val="22"/>
              </w:rPr>
              <w:t>Skutočnosť</w:t>
            </w:r>
          </w:p>
          <w:p w:rsidR="00E261B8" w:rsidRPr="00B37E98" w:rsidRDefault="00E261B8" w:rsidP="0019579C">
            <w:pPr>
              <w:jc w:val="center"/>
              <w:rPr>
                <w:b/>
              </w:rPr>
            </w:pPr>
            <w:r w:rsidRPr="00B37E98">
              <w:rPr>
                <w:b/>
                <w:sz w:val="22"/>
                <w:szCs w:val="22"/>
              </w:rPr>
              <w:t>k 31.12.</w:t>
            </w:r>
            <w:r>
              <w:rPr>
                <w:b/>
                <w:sz w:val="22"/>
                <w:szCs w:val="22"/>
              </w:rPr>
              <w:t>201</w:t>
            </w:r>
            <w:r w:rsidR="0019579C">
              <w:rPr>
                <w:b/>
                <w:sz w:val="22"/>
                <w:szCs w:val="22"/>
              </w:rPr>
              <w:t>7</w:t>
            </w:r>
          </w:p>
        </w:tc>
      </w:tr>
      <w:tr w:rsidR="00C15BFF" w:rsidRPr="00B37E98" w:rsidTr="00F320C0">
        <w:tc>
          <w:tcPr>
            <w:tcW w:w="3348" w:type="dxa"/>
          </w:tcPr>
          <w:p w:rsidR="00C15BFF" w:rsidRPr="00B37E98" w:rsidRDefault="00C15BFF" w:rsidP="00F320C0">
            <w:pPr>
              <w:spacing w:line="360" w:lineRule="auto"/>
              <w:jc w:val="both"/>
              <w:rPr>
                <w:b/>
              </w:rPr>
            </w:pPr>
            <w:r w:rsidRPr="00B37E98">
              <w:rPr>
                <w:b/>
              </w:rPr>
              <w:t>Náklady</w:t>
            </w:r>
          </w:p>
        </w:tc>
        <w:tc>
          <w:tcPr>
            <w:tcW w:w="2430" w:type="dxa"/>
          </w:tcPr>
          <w:p w:rsidR="00C15BFF" w:rsidRPr="00B37E98" w:rsidRDefault="00C15BFF" w:rsidP="006537C6">
            <w:pPr>
              <w:spacing w:line="360" w:lineRule="auto"/>
              <w:jc w:val="both"/>
              <w:rPr>
                <w:b/>
              </w:rPr>
            </w:pPr>
          </w:p>
        </w:tc>
        <w:tc>
          <w:tcPr>
            <w:tcW w:w="2552" w:type="dxa"/>
          </w:tcPr>
          <w:p w:rsidR="00C15BFF" w:rsidRPr="00B37E98" w:rsidRDefault="00C15BFF" w:rsidP="00F320C0">
            <w:pPr>
              <w:spacing w:line="360" w:lineRule="auto"/>
              <w:jc w:val="both"/>
              <w:rPr>
                <w:b/>
              </w:rPr>
            </w:pPr>
          </w:p>
        </w:tc>
      </w:tr>
      <w:tr w:rsidR="00AE2B39" w:rsidRPr="00B37E98" w:rsidTr="00F320C0">
        <w:tc>
          <w:tcPr>
            <w:tcW w:w="3348" w:type="dxa"/>
          </w:tcPr>
          <w:p w:rsidR="00AE2B39" w:rsidRPr="00F01A39" w:rsidRDefault="00AE2B39" w:rsidP="00AE2B39">
            <w:pPr>
              <w:spacing w:line="360" w:lineRule="auto"/>
              <w:jc w:val="both"/>
            </w:pPr>
            <w:r w:rsidRPr="00F01A39">
              <w:t>50 – Spotrebované nákupy</w:t>
            </w:r>
          </w:p>
        </w:tc>
        <w:tc>
          <w:tcPr>
            <w:tcW w:w="2430" w:type="dxa"/>
          </w:tcPr>
          <w:p w:rsidR="00AE2B39" w:rsidRPr="00B37E98" w:rsidRDefault="00043FF5" w:rsidP="00AE2B39">
            <w:pPr>
              <w:spacing w:line="360" w:lineRule="auto"/>
              <w:jc w:val="center"/>
              <w:rPr>
                <w:b/>
              </w:rPr>
            </w:pPr>
            <w:r>
              <w:rPr>
                <w:b/>
              </w:rPr>
              <w:t xml:space="preserve"> </w:t>
            </w:r>
            <w:r w:rsidR="00AE2B39">
              <w:rPr>
                <w:b/>
              </w:rPr>
              <w:t>87 104,72</w:t>
            </w:r>
          </w:p>
        </w:tc>
        <w:tc>
          <w:tcPr>
            <w:tcW w:w="2552" w:type="dxa"/>
          </w:tcPr>
          <w:p w:rsidR="00AE2B39" w:rsidRPr="00B37E98" w:rsidRDefault="00AE2B39" w:rsidP="00AE2B39">
            <w:pPr>
              <w:spacing w:line="360" w:lineRule="auto"/>
              <w:jc w:val="center"/>
              <w:rPr>
                <w:b/>
              </w:rPr>
            </w:pPr>
            <w:r>
              <w:rPr>
                <w:b/>
              </w:rPr>
              <w:t>115 955,26</w:t>
            </w:r>
          </w:p>
        </w:tc>
      </w:tr>
      <w:tr w:rsidR="00AE2B39" w:rsidRPr="00B37E98" w:rsidTr="00F320C0">
        <w:tc>
          <w:tcPr>
            <w:tcW w:w="3348" w:type="dxa"/>
          </w:tcPr>
          <w:p w:rsidR="00AE2B39" w:rsidRPr="00F01A39" w:rsidRDefault="00AE2B39" w:rsidP="00AE2B39">
            <w:pPr>
              <w:spacing w:line="360" w:lineRule="auto"/>
              <w:jc w:val="both"/>
            </w:pPr>
            <w:r w:rsidRPr="00F01A39">
              <w:t>51 – Služby</w:t>
            </w:r>
          </w:p>
        </w:tc>
        <w:tc>
          <w:tcPr>
            <w:tcW w:w="2430" w:type="dxa"/>
          </w:tcPr>
          <w:p w:rsidR="00AE2B39" w:rsidRPr="00B37E98" w:rsidRDefault="00AE2B39" w:rsidP="00AE2B39">
            <w:pPr>
              <w:spacing w:line="360" w:lineRule="auto"/>
              <w:jc w:val="center"/>
              <w:rPr>
                <w:b/>
              </w:rPr>
            </w:pPr>
            <w:r>
              <w:rPr>
                <w:b/>
              </w:rPr>
              <w:t>75 598,59</w:t>
            </w:r>
          </w:p>
        </w:tc>
        <w:tc>
          <w:tcPr>
            <w:tcW w:w="2552" w:type="dxa"/>
          </w:tcPr>
          <w:p w:rsidR="00AE2B39" w:rsidRPr="00B37E98" w:rsidRDefault="00AE2B39" w:rsidP="00AE2B39">
            <w:pPr>
              <w:spacing w:line="360" w:lineRule="auto"/>
              <w:jc w:val="center"/>
              <w:rPr>
                <w:b/>
              </w:rPr>
            </w:pPr>
            <w:r>
              <w:rPr>
                <w:b/>
              </w:rPr>
              <w:t>67 193,50</w:t>
            </w:r>
          </w:p>
        </w:tc>
      </w:tr>
      <w:tr w:rsidR="00AE2B39" w:rsidRPr="00B37E98" w:rsidTr="00F320C0">
        <w:tc>
          <w:tcPr>
            <w:tcW w:w="3348" w:type="dxa"/>
          </w:tcPr>
          <w:p w:rsidR="00AE2B39" w:rsidRPr="00F01A39" w:rsidRDefault="00AE2B39" w:rsidP="00AE2B39">
            <w:pPr>
              <w:spacing w:line="360" w:lineRule="auto"/>
              <w:jc w:val="both"/>
            </w:pPr>
            <w:r w:rsidRPr="00F01A39">
              <w:t>52 – Osobné náklady</w:t>
            </w:r>
          </w:p>
        </w:tc>
        <w:tc>
          <w:tcPr>
            <w:tcW w:w="2430" w:type="dxa"/>
          </w:tcPr>
          <w:p w:rsidR="00AE2B39" w:rsidRPr="00B37E98" w:rsidRDefault="00AE2B39" w:rsidP="00AE2B39">
            <w:pPr>
              <w:spacing w:line="360" w:lineRule="auto"/>
              <w:jc w:val="center"/>
              <w:rPr>
                <w:b/>
              </w:rPr>
            </w:pPr>
            <w:r>
              <w:rPr>
                <w:b/>
              </w:rPr>
              <w:t>403 457,69</w:t>
            </w:r>
          </w:p>
        </w:tc>
        <w:tc>
          <w:tcPr>
            <w:tcW w:w="2552" w:type="dxa"/>
          </w:tcPr>
          <w:p w:rsidR="00AE2B39" w:rsidRPr="00B37E98" w:rsidRDefault="00AE2B39" w:rsidP="00AE2B39">
            <w:pPr>
              <w:spacing w:line="360" w:lineRule="auto"/>
              <w:jc w:val="center"/>
              <w:rPr>
                <w:b/>
              </w:rPr>
            </w:pPr>
            <w:r>
              <w:rPr>
                <w:b/>
              </w:rPr>
              <w:t>460 158,68</w:t>
            </w:r>
          </w:p>
        </w:tc>
      </w:tr>
      <w:tr w:rsidR="00AE2B39" w:rsidRPr="00B37E98" w:rsidTr="00F320C0">
        <w:tc>
          <w:tcPr>
            <w:tcW w:w="3348" w:type="dxa"/>
          </w:tcPr>
          <w:p w:rsidR="00AE2B39" w:rsidRPr="00F01A39" w:rsidRDefault="00AE2B39" w:rsidP="00AE2B39">
            <w:pPr>
              <w:spacing w:line="360" w:lineRule="auto"/>
              <w:jc w:val="both"/>
            </w:pPr>
            <w:r w:rsidRPr="00F01A39">
              <w:t xml:space="preserve">53 – </w:t>
            </w:r>
            <w:r>
              <w:t>Dane a poplatky</w:t>
            </w:r>
          </w:p>
        </w:tc>
        <w:tc>
          <w:tcPr>
            <w:tcW w:w="2430" w:type="dxa"/>
          </w:tcPr>
          <w:p w:rsidR="00AE2B39" w:rsidRPr="00B37E98" w:rsidRDefault="00AE2B39" w:rsidP="00AE2B39">
            <w:pPr>
              <w:spacing w:line="360" w:lineRule="auto"/>
              <w:jc w:val="center"/>
              <w:rPr>
                <w:b/>
              </w:rPr>
            </w:pPr>
            <w:r>
              <w:rPr>
                <w:b/>
              </w:rPr>
              <w:t xml:space="preserve">          0,00</w:t>
            </w:r>
          </w:p>
        </w:tc>
        <w:tc>
          <w:tcPr>
            <w:tcW w:w="2552" w:type="dxa"/>
          </w:tcPr>
          <w:p w:rsidR="00AE2B39" w:rsidRPr="00B37E98" w:rsidRDefault="00AE2B39" w:rsidP="00AE2B39">
            <w:pPr>
              <w:spacing w:line="360" w:lineRule="auto"/>
              <w:jc w:val="center"/>
              <w:rPr>
                <w:b/>
              </w:rPr>
            </w:pPr>
            <w:r>
              <w:rPr>
                <w:b/>
              </w:rPr>
              <w:t xml:space="preserve">          224,16</w:t>
            </w:r>
          </w:p>
        </w:tc>
      </w:tr>
      <w:tr w:rsidR="00AE2B39" w:rsidRPr="00B37E98" w:rsidTr="00F320C0">
        <w:tc>
          <w:tcPr>
            <w:tcW w:w="3348" w:type="dxa"/>
          </w:tcPr>
          <w:p w:rsidR="00AE2B39" w:rsidRPr="00F01A39" w:rsidRDefault="00AE2B39" w:rsidP="00AE2B39">
            <w:r w:rsidRPr="00F01A39">
              <w:t>54</w:t>
            </w:r>
            <w:r>
              <w:t xml:space="preserve"> –</w:t>
            </w:r>
            <w:r w:rsidRPr="00F01A39">
              <w:t xml:space="preserve"> </w:t>
            </w:r>
            <w:r>
              <w:t>Ostatné náklady na prevádzkovú činnosť</w:t>
            </w:r>
          </w:p>
        </w:tc>
        <w:tc>
          <w:tcPr>
            <w:tcW w:w="2430" w:type="dxa"/>
          </w:tcPr>
          <w:p w:rsidR="00AE2B39" w:rsidRPr="00B37E98" w:rsidRDefault="00AE2B39" w:rsidP="00AE2B39">
            <w:pPr>
              <w:spacing w:line="360" w:lineRule="auto"/>
              <w:jc w:val="center"/>
              <w:rPr>
                <w:b/>
              </w:rPr>
            </w:pPr>
            <w:r>
              <w:rPr>
                <w:b/>
              </w:rPr>
              <w:t>178 612,29</w:t>
            </w:r>
          </w:p>
        </w:tc>
        <w:tc>
          <w:tcPr>
            <w:tcW w:w="2552" w:type="dxa"/>
          </w:tcPr>
          <w:p w:rsidR="00AE2B39" w:rsidRPr="00B37E98" w:rsidRDefault="00AE2B39" w:rsidP="00AE2B39">
            <w:pPr>
              <w:spacing w:line="360" w:lineRule="auto"/>
              <w:jc w:val="center"/>
              <w:rPr>
                <w:b/>
              </w:rPr>
            </w:pPr>
            <w:r>
              <w:rPr>
                <w:b/>
              </w:rPr>
              <w:t>141 546,74</w:t>
            </w:r>
          </w:p>
        </w:tc>
      </w:tr>
      <w:tr w:rsidR="00AE2B39" w:rsidRPr="00B37E98" w:rsidTr="00F320C0">
        <w:tc>
          <w:tcPr>
            <w:tcW w:w="3348" w:type="dxa"/>
          </w:tcPr>
          <w:p w:rsidR="00AE2B39" w:rsidRPr="00F01A39" w:rsidRDefault="00AE2B39" w:rsidP="00AE2B39">
            <w:r>
              <w:t>55 – Odpisy, rezervy a OP z </w:t>
            </w:r>
            <w:proofErr w:type="spellStart"/>
            <w:r>
              <w:t>prevádz</w:t>
            </w:r>
            <w:proofErr w:type="spellEnd"/>
            <w:r>
              <w:t>. a </w:t>
            </w:r>
            <w:proofErr w:type="spellStart"/>
            <w:r>
              <w:t>finan</w:t>
            </w:r>
            <w:proofErr w:type="spellEnd"/>
            <w:r>
              <w:t xml:space="preserve">. </w:t>
            </w:r>
            <w:proofErr w:type="spellStart"/>
            <w:r>
              <w:t>čin.a</w:t>
            </w:r>
            <w:proofErr w:type="spellEnd"/>
            <w:r>
              <w:t> </w:t>
            </w:r>
            <w:proofErr w:type="spellStart"/>
            <w:r>
              <w:t>zúčt</w:t>
            </w:r>
            <w:proofErr w:type="spellEnd"/>
            <w:r>
              <w:t>. časového rozlíšenia</w:t>
            </w:r>
          </w:p>
        </w:tc>
        <w:tc>
          <w:tcPr>
            <w:tcW w:w="2430" w:type="dxa"/>
          </w:tcPr>
          <w:p w:rsidR="00AE2B39" w:rsidRPr="00B37E98" w:rsidRDefault="00AE2B39" w:rsidP="00AE2B39">
            <w:pPr>
              <w:spacing w:line="360" w:lineRule="auto"/>
              <w:jc w:val="center"/>
              <w:rPr>
                <w:b/>
              </w:rPr>
            </w:pPr>
            <w:r>
              <w:rPr>
                <w:b/>
              </w:rPr>
              <w:t xml:space="preserve">  39 517,74</w:t>
            </w:r>
          </w:p>
        </w:tc>
        <w:tc>
          <w:tcPr>
            <w:tcW w:w="2552" w:type="dxa"/>
          </w:tcPr>
          <w:p w:rsidR="00AE2B39" w:rsidRPr="00B37E98" w:rsidRDefault="00AE2B39" w:rsidP="00AE2B39">
            <w:pPr>
              <w:spacing w:line="360" w:lineRule="auto"/>
              <w:jc w:val="center"/>
              <w:rPr>
                <w:b/>
              </w:rPr>
            </w:pPr>
            <w:r>
              <w:rPr>
                <w:b/>
              </w:rPr>
              <w:t xml:space="preserve">  41 446,92</w:t>
            </w:r>
          </w:p>
        </w:tc>
      </w:tr>
      <w:tr w:rsidR="00AE2B39" w:rsidRPr="00B37E98" w:rsidTr="00F320C0">
        <w:tc>
          <w:tcPr>
            <w:tcW w:w="3348" w:type="dxa"/>
          </w:tcPr>
          <w:p w:rsidR="00AE2B39" w:rsidRPr="00F01A39" w:rsidRDefault="00AE2B39" w:rsidP="00AE2B39">
            <w:r>
              <w:t>56 – Finančné náklady</w:t>
            </w:r>
          </w:p>
        </w:tc>
        <w:tc>
          <w:tcPr>
            <w:tcW w:w="2430" w:type="dxa"/>
          </w:tcPr>
          <w:p w:rsidR="00AE2B39" w:rsidRPr="00B37E98" w:rsidRDefault="00AE2B39" w:rsidP="00AE2B39">
            <w:pPr>
              <w:spacing w:line="360" w:lineRule="auto"/>
              <w:jc w:val="center"/>
              <w:rPr>
                <w:b/>
              </w:rPr>
            </w:pPr>
            <w:r>
              <w:rPr>
                <w:b/>
              </w:rPr>
              <w:t xml:space="preserve">   2 588,20</w:t>
            </w:r>
          </w:p>
        </w:tc>
        <w:tc>
          <w:tcPr>
            <w:tcW w:w="2552" w:type="dxa"/>
          </w:tcPr>
          <w:p w:rsidR="00AE2B39" w:rsidRPr="00B37E98" w:rsidRDefault="00AE2B39" w:rsidP="00AE2B39">
            <w:pPr>
              <w:spacing w:line="360" w:lineRule="auto"/>
              <w:jc w:val="center"/>
              <w:rPr>
                <w:b/>
              </w:rPr>
            </w:pPr>
            <w:r>
              <w:rPr>
                <w:b/>
              </w:rPr>
              <w:t xml:space="preserve">   2 331,86</w:t>
            </w:r>
          </w:p>
        </w:tc>
      </w:tr>
      <w:tr w:rsidR="00AE2B39" w:rsidRPr="00B37E98" w:rsidTr="00F320C0">
        <w:tc>
          <w:tcPr>
            <w:tcW w:w="3348" w:type="dxa"/>
          </w:tcPr>
          <w:p w:rsidR="00AE2B39" w:rsidRPr="00F01A39" w:rsidRDefault="00AE2B39" w:rsidP="00AE2B39">
            <w:r>
              <w:t>57 – Mimoriadne náklady</w:t>
            </w:r>
          </w:p>
        </w:tc>
        <w:tc>
          <w:tcPr>
            <w:tcW w:w="2430" w:type="dxa"/>
          </w:tcPr>
          <w:p w:rsidR="00AE2B39" w:rsidRPr="00B37E98" w:rsidRDefault="00AE2B39" w:rsidP="00AE2B39">
            <w:pPr>
              <w:spacing w:line="360" w:lineRule="auto"/>
              <w:jc w:val="center"/>
              <w:rPr>
                <w:b/>
              </w:rPr>
            </w:pPr>
            <w:r>
              <w:rPr>
                <w:b/>
              </w:rPr>
              <w:t xml:space="preserve">         0,00</w:t>
            </w:r>
          </w:p>
        </w:tc>
        <w:tc>
          <w:tcPr>
            <w:tcW w:w="2552" w:type="dxa"/>
          </w:tcPr>
          <w:p w:rsidR="00AE2B39" w:rsidRPr="00B37E98" w:rsidRDefault="00AE2B39" w:rsidP="00AE2B39">
            <w:pPr>
              <w:spacing w:line="360" w:lineRule="auto"/>
              <w:jc w:val="center"/>
              <w:rPr>
                <w:b/>
              </w:rPr>
            </w:pPr>
            <w:r>
              <w:rPr>
                <w:b/>
              </w:rPr>
              <w:t xml:space="preserve">         0,00</w:t>
            </w:r>
          </w:p>
        </w:tc>
      </w:tr>
      <w:tr w:rsidR="00AE2B39" w:rsidRPr="00B37E98" w:rsidTr="00F320C0">
        <w:tc>
          <w:tcPr>
            <w:tcW w:w="3348" w:type="dxa"/>
          </w:tcPr>
          <w:p w:rsidR="00AE2B39" w:rsidRPr="00F01A39" w:rsidRDefault="00AE2B39" w:rsidP="00AE2B39">
            <w:r>
              <w:t>58 – Náklady na transfery a náklady z odvodov príjmov</w:t>
            </w:r>
          </w:p>
        </w:tc>
        <w:tc>
          <w:tcPr>
            <w:tcW w:w="2430" w:type="dxa"/>
          </w:tcPr>
          <w:p w:rsidR="00AE2B39" w:rsidRPr="00B37E98" w:rsidRDefault="00AE2B39" w:rsidP="00AE2B39">
            <w:pPr>
              <w:tabs>
                <w:tab w:val="left" w:pos="195"/>
                <w:tab w:val="center" w:pos="1168"/>
              </w:tabs>
              <w:spacing w:line="360" w:lineRule="auto"/>
              <w:rPr>
                <w:b/>
              </w:rPr>
            </w:pPr>
            <w:r>
              <w:rPr>
                <w:b/>
              </w:rPr>
              <w:t xml:space="preserve">            96 172,21</w:t>
            </w:r>
          </w:p>
        </w:tc>
        <w:tc>
          <w:tcPr>
            <w:tcW w:w="2552" w:type="dxa"/>
          </w:tcPr>
          <w:p w:rsidR="00AE2B39" w:rsidRPr="00B37E98" w:rsidRDefault="00AE2B39" w:rsidP="00AE2B39">
            <w:pPr>
              <w:tabs>
                <w:tab w:val="left" w:pos="195"/>
                <w:tab w:val="center" w:pos="1168"/>
              </w:tabs>
              <w:spacing w:line="360" w:lineRule="auto"/>
              <w:rPr>
                <w:b/>
              </w:rPr>
            </w:pPr>
            <w:r>
              <w:rPr>
                <w:b/>
              </w:rPr>
              <w:t xml:space="preserve">            99 910,65</w:t>
            </w:r>
          </w:p>
        </w:tc>
      </w:tr>
      <w:tr w:rsidR="00AE2B39" w:rsidRPr="00B37E98" w:rsidTr="00F320C0">
        <w:tc>
          <w:tcPr>
            <w:tcW w:w="3348" w:type="dxa"/>
          </w:tcPr>
          <w:p w:rsidR="00AE2B39" w:rsidRPr="00F01A39" w:rsidRDefault="00AE2B39" w:rsidP="00AE2B39">
            <w:r>
              <w:t>59 – Dane z príjmov</w:t>
            </w:r>
          </w:p>
        </w:tc>
        <w:tc>
          <w:tcPr>
            <w:tcW w:w="2430" w:type="dxa"/>
          </w:tcPr>
          <w:p w:rsidR="00AE2B39" w:rsidRPr="00B37E98" w:rsidRDefault="00043FF5" w:rsidP="00AE2B39">
            <w:pPr>
              <w:spacing w:line="360" w:lineRule="auto"/>
              <w:jc w:val="center"/>
              <w:rPr>
                <w:b/>
              </w:rPr>
            </w:pPr>
            <w:r>
              <w:rPr>
                <w:b/>
              </w:rPr>
              <w:t xml:space="preserve">  </w:t>
            </w:r>
            <w:r w:rsidR="00AE2B39">
              <w:rPr>
                <w:b/>
              </w:rPr>
              <w:t xml:space="preserve">         0,00</w:t>
            </w:r>
          </w:p>
        </w:tc>
        <w:tc>
          <w:tcPr>
            <w:tcW w:w="2552" w:type="dxa"/>
          </w:tcPr>
          <w:p w:rsidR="00AE2B39" w:rsidRPr="00B37E98" w:rsidRDefault="00AE2B39" w:rsidP="00AE2B39">
            <w:pPr>
              <w:spacing w:line="360" w:lineRule="auto"/>
              <w:jc w:val="center"/>
              <w:rPr>
                <w:b/>
              </w:rPr>
            </w:pPr>
            <w:r>
              <w:rPr>
                <w:b/>
              </w:rPr>
              <w:t xml:space="preserve">         0,00</w:t>
            </w:r>
          </w:p>
        </w:tc>
      </w:tr>
      <w:tr w:rsidR="00AE2B39" w:rsidRPr="00B37E98" w:rsidTr="00F320C0">
        <w:tc>
          <w:tcPr>
            <w:tcW w:w="3348" w:type="dxa"/>
          </w:tcPr>
          <w:p w:rsidR="00AE2B39" w:rsidRPr="00B37E98" w:rsidRDefault="00AE2B39" w:rsidP="00AE2B39">
            <w:pPr>
              <w:rPr>
                <w:b/>
              </w:rPr>
            </w:pPr>
            <w:r w:rsidRPr="00B37E98">
              <w:rPr>
                <w:b/>
              </w:rPr>
              <w:t>Výnosy</w:t>
            </w:r>
          </w:p>
        </w:tc>
        <w:tc>
          <w:tcPr>
            <w:tcW w:w="2430" w:type="dxa"/>
          </w:tcPr>
          <w:p w:rsidR="00AE2B39" w:rsidRPr="00B37E98" w:rsidRDefault="00AE2B39" w:rsidP="00AE2B39">
            <w:pPr>
              <w:spacing w:line="360" w:lineRule="auto"/>
              <w:jc w:val="center"/>
              <w:rPr>
                <w:b/>
              </w:rPr>
            </w:pPr>
          </w:p>
        </w:tc>
        <w:tc>
          <w:tcPr>
            <w:tcW w:w="2552" w:type="dxa"/>
          </w:tcPr>
          <w:p w:rsidR="00AE2B39" w:rsidRPr="00B37E98" w:rsidRDefault="00AE2B39" w:rsidP="00AE2B39">
            <w:pPr>
              <w:spacing w:line="360" w:lineRule="auto"/>
              <w:jc w:val="center"/>
              <w:rPr>
                <w:b/>
              </w:rPr>
            </w:pPr>
          </w:p>
        </w:tc>
      </w:tr>
      <w:tr w:rsidR="00AE2B39" w:rsidRPr="00B37E98" w:rsidTr="00F320C0">
        <w:tc>
          <w:tcPr>
            <w:tcW w:w="3348" w:type="dxa"/>
          </w:tcPr>
          <w:p w:rsidR="00AE2B39" w:rsidRPr="003679A0" w:rsidRDefault="00AE2B39" w:rsidP="00AE2B39">
            <w:r w:rsidRPr="003679A0">
              <w:t>60 – Tržby za vlastné výkony a tovar</w:t>
            </w:r>
          </w:p>
        </w:tc>
        <w:tc>
          <w:tcPr>
            <w:tcW w:w="2430" w:type="dxa"/>
          </w:tcPr>
          <w:p w:rsidR="00AE2B39" w:rsidRPr="00B37E98" w:rsidRDefault="00043FF5" w:rsidP="00AE2B39">
            <w:pPr>
              <w:spacing w:line="360" w:lineRule="auto"/>
              <w:jc w:val="center"/>
              <w:rPr>
                <w:b/>
              </w:rPr>
            </w:pPr>
            <w:r>
              <w:rPr>
                <w:b/>
              </w:rPr>
              <w:t xml:space="preserve">  </w:t>
            </w:r>
            <w:r w:rsidR="00AE2B39">
              <w:rPr>
                <w:b/>
              </w:rPr>
              <w:t xml:space="preserve"> 6 629,83</w:t>
            </w:r>
          </w:p>
        </w:tc>
        <w:tc>
          <w:tcPr>
            <w:tcW w:w="2552" w:type="dxa"/>
          </w:tcPr>
          <w:p w:rsidR="00AE2B39" w:rsidRPr="00B37E98" w:rsidRDefault="00AE2B39" w:rsidP="00AE2B39">
            <w:pPr>
              <w:spacing w:line="360" w:lineRule="auto"/>
              <w:jc w:val="center"/>
              <w:rPr>
                <w:b/>
              </w:rPr>
            </w:pPr>
            <w:r>
              <w:rPr>
                <w:b/>
              </w:rPr>
              <w:t xml:space="preserve"> 7 155,16</w:t>
            </w:r>
          </w:p>
        </w:tc>
      </w:tr>
      <w:tr w:rsidR="00AE2B39" w:rsidRPr="00B37E98" w:rsidTr="00F320C0">
        <w:tc>
          <w:tcPr>
            <w:tcW w:w="3348" w:type="dxa"/>
          </w:tcPr>
          <w:p w:rsidR="00AE2B39" w:rsidRPr="003679A0" w:rsidRDefault="00AE2B39" w:rsidP="00AE2B39">
            <w:r>
              <w:t>61 – Zmena stavu vnútroorganizačných služieb</w:t>
            </w:r>
          </w:p>
        </w:tc>
        <w:tc>
          <w:tcPr>
            <w:tcW w:w="2430" w:type="dxa"/>
          </w:tcPr>
          <w:p w:rsidR="00AE2B39" w:rsidRPr="00B37E98" w:rsidRDefault="00043FF5" w:rsidP="00AE2B39">
            <w:pPr>
              <w:spacing w:line="360" w:lineRule="auto"/>
              <w:jc w:val="center"/>
              <w:rPr>
                <w:b/>
              </w:rPr>
            </w:pPr>
            <w:r>
              <w:rPr>
                <w:b/>
              </w:rPr>
              <w:t xml:space="preserve"> </w:t>
            </w:r>
            <w:r w:rsidR="00AE2B39">
              <w:rPr>
                <w:b/>
              </w:rPr>
              <w:t xml:space="preserve">        0,00</w:t>
            </w:r>
          </w:p>
        </w:tc>
        <w:tc>
          <w:tcPr>
            <w:tcW w:w="2552" w:type="dxa"/>
          </w:tcPr>
          <w:p w:rsidR="00AE2B39" w:rsidRPr="00B37E98" w:rsidRDefault="00AE2B39" w:rsidP="00AE2B39">
            <w:pPr>
              <w:spacing w:line="360" w:lineRule="auto"/>
              <w:jc w:val="center"/>
              <w:rPr>
                <w:b/>
              </w:rPr>
            </w:pPr>
            <w:r>
              <w:rPr>
                <w:b/>
              </w:rPr>
              <w:t xml:space="preserve">        0,00</w:t>
            </w:r>
          </w:p>
        </w:tc>
      </w:tr>
      <w:tr w:rsidR="00AE2B39" w:rsidRPr="00B37E98" w:rsidTr="00F320C0">
        <w:tc>
          <w:tcPr>
            <w:tcW w:w="3348" w:type="dxa"/>
          </w:tcPr>
          <w:p w:rsidR="00AE2B39" w:rsidRPr="003679A0" w:rsidRDefault="00AE2B39" w:rsidP="00AE2B39">
            <w:r>
              <w:t>62 – Aktivácia</w:t>
            </w:r>
          </w:p>
        </w:tc>
        <w:tc>
          <w:tcPr>
            <w:tcW w:w="2430" w:type="dxa"/>
          </w:tcPr>
          <w:p w:rsidR="00AE2B39" w:rsidRPr="00B37E98" w:rsidRDefault="00AE2B39" w:rsidP="00AE2B39">
            <w:pPr>
              <w:tabs>
                <w:tab w:val="left" w:pos="705"/>
              </w:tabs>
              <w:spacing w:line="360" w:lineRule="auto"/>
              <w:rPr>
                <w:b/>
              </w:rPr>
            </w:pPr>
            <w:r>
              <w:rPr>
                <w:b/>
              </w:rPr>
              <w:t xml:space="preserve">                    0,00</w:t>
            </w:r>
          </w:p>
        </w:tc>
        <w:tc>
          <w:tcPr>
            <w:tcW w:w="2552" w:type="dxa"/>
          </w:tcPr>
          <w:p w:rsidR="00AE2B39" w:rsidRPr="00B37E98" w:rsidRDefault="00AE2B39" w:rsidP="00AE2B39">
            <w:pPr>
              <w:tabs>
                <w:tab w:val="left" w:pos="705"/>
              </w:tabs>
              <w:spacing w:line="360" w:lineRule="auto"/>
              <w:rPr>
                <w:b/>
              </w:rPr>
            </w:pPr>
            <w:r>
              <w:rPr>
                <w:b/>
              </w:rPr>
              <w:t xml:space="preserve">                    0,00</w:t>
            </w:r>
          </w:p>
        </w:tc>
      </w:tr>
      <w:tr w:rsidR="00AE2B39" w:rsidRPr="00B37E98" w:rsidTr="00F320C0">
        <w:tc>
          <w:tcPr>
            <w:tcW w:w="3348" w:type="dxa"/>
          </w:tcPr>
          <w:p w:rsidR="00AE2B39" w:rsidRPr="003679A0" w:rsidRDefault="00AE2B39" w:rsidP="00AE2B39">
            <w:r>
              <w:t>63 – Daňové a colné výnosy a výnosy z poplatkov</w:t>
            </w:r>
          </w:p>
        </w:tc>
        <w:tc>
          <w:tcPr>
            <w:tcW w:w="2430" w:type="dxa"/>
          </w:tcPr>
          <w:p w:rsidR="00AE2B39" w:rsidRPr="00B37E98" w:rsidRDefault="00AE2B39" w:rsidP="00AE2B39">
            <w:pPr>
              <w:tabs>
                <w:tab w:val="center" w:pos="1168"/>
              </w:tabs>
              <w:spacing w:line="360" w:lineRule="auto"/>
              <w:rPr>
                <w:b/>
              </w:rPr>
            </w:pPr>
            <w:r>
              <w:rPr>
                <w:b/>
              </w:rPr>
              <w:t xml:space="preserve">         647 665,84</w:t>
            </w:r>
          </w:p>
        </w:tc>
        <w:tc>
          <w:tcPr>
            <w:tcW w:w="2552" w:type="dxa"/>
          </w:tcPr>
          <w:p w:rsidR="00AE2B39" w:rsidRPr="00B37E98" w:rsidRDefault="00AE2B39" w:rsidP="00AE2B39">
            <w:pPr>
              <w:tabs>
                <w:tab w:val="center" w:pos="1168"/>
              </w:tabs>
              <w:spacing w:line="360" w:lineRule="auto"/>
              <w:rPr>
                <w:b/>
              </w:rPr>
            </w:pPr>
            <w:r>
              <w:rPr>
                <w:b/>
              </w:rPr>
              <w:t xml:space="preserve">         711 623,11</w:t>
            </w:r>
          </w:p>
        </w:tc>
      </w:tr>
      <w:tr w:rsidR="00AE2B39" w:rsidRPr="00B37E98" w:rsidTr="00F320C0">
        <w:tc>
          <w:tcPr>
            <w:tcW w:w="3348" w:type="dxa"/>
          </w:tcPr>
          <w:p w:rsidR="00AE2B39" w:rsidRDefault="00AE2B39" w:rsidP="00AE2B39">
            <w:r>
              <w:t>64 – Ostatné výnosy</w:t>
            </w:r>
          </w:p>
        </w:tc>
        <w:tc>
          <w:tcPr>
            <w:tcW w:w="2430" w:type="dxa"/>
          </w:tcPr>
          <w:p w:rsidR="00AE2B39" w:rsidRPr="00B37E98" w:rsidRDefault="00AE2B39" w:rsidP="00AE2B39">
            <w:pPr>
              <w:tabs>
                <w:tab w:val="center" w:pos="1168"/>
              </w:tabs>
              <w:spacing w:line="360" w:lineRule="auto"/>
              <w:rPr>
                <w:b/>
              </w:rPr>
            </w:pPr>
            <w:r>
              <w:rPr>
                <w:b/>
              </w:rPr>
              <w:t xml:space="preserve">           51 427,32</w:t>
            </w:r>
          </w:p>
        </w:tc>
        <w:tc>
          <w:tcPr>
            <w:tcW w:w="2552" w:type="dxa"/>
          </w:tcPr>
          <w:p w:rsidR="00AE2B39" w:rsidRPr="00B37E98" w:rsidRDefault="00AE2B39" w:rsidP="00AE2B39">
            <w:pPr>
              <w:tabs>
                <w:tab w:val="center" w:pos="1168"/>
              </w:tabs>
              <w:spacing w:line="360" w:lineRule="auto"/>
              <w:rPr>
                <w:b/>
              </w:rPr>
            </w:pPr>
            <w:r>
              <w:rPr>
                <w:b/>
              </w:rPr>
              <w:t xml:space="preserve">           67 051,41</w:t>
            </w:r>
          </w:p>
        </w:tc>
      </w:tr>
      <w:tr w:rsidR="00AE2B39" w:rsidRPr="00B37E98" w:rsidTr="00F320C0">
        <w:tc>
          <w:tcPr>
            <w:tcW w:w="3348" w:type="dxa"/>
          </w:tcPr>
          <w:p w:rsidR="00AE2B39" w:rsidRDefault="00AE2B39" w:rsidP="00AE2B39">
            <w:r>
              <w:t>65 – Zúčtovanie rezerv a OP z prevádzkovej a finančnej činnosti a zúčtovanie časového rozlíšenia</w:t>
            </w:r>
          </w:p>
        </w:tc>
        <w:tc>
          <w:tcPr>
            <w:tcW w:w="2430" w:type="dxa"/>
          </w:tcPr>
          <w:p w:rsidR="00AE2B39" w:rsidRPr="00B37E98" w:rsidRDefault="00043FF5" w:rsidP="00AE2B39">
            <w:pPr>
              <w:spacing w:line="360" w:lineRule="auto"/>
              <w:jc w:val="center"/>
              <w:rPr>
                <w:b/>
              </w:rPr>
            </w:pPr>
            <w:r>
              <w:rPr>
                <w:b/>
              </w:rPr>
              <w:t xml:space="preserve">  </w:t>
            </w:r>
            <w:r w:rsidR="00AE2B39">
              <w:rPr>
                <w:b/>
              </w:rPr>
              <w:t>5 882,37</w:t>
            </w:r>
          </w:p>
        </w:tc>
        <w:tc>
          <w:tcPr>
            <w:tcW w:w="2552" w:type="dxa"/>
          </w:tcPr>
          <w:p w:rsidR="00AE2B39" w:rsidRPr="00B37E98" w:rsidRDefault="00AE2B39" w:rsidP="00AE2B39">
            <w:pPr>
              <w:spacing w:line="360" w:lineRule="auto"/>
              <w:jc w:val="center"/>
              <w:rPr>
                <w:b/>
              </w:rPr>
            </w:pPr>
            <w:r>
              <w:rPr>
                <w:b/>
              </w:rPr>
              <w:t>6 502,26</w:t>
            </w:r>
          </w:p>
        </w:tc>
      </w:tr>
      <w:tr w:rsidR="00AE2B39" w:rsidRPr="00B37E98" w:rsidTr="00F320C0">
        <w:tc>
          <w:tcPr>
            <w:tcW w:w="3348" w:type="dxa"/>
          </w:tcPr>
          <w:p w:rsidR="00AE2B39" w:rsidRDefault="00AE2B39" w:rsidP="00AE2B39">
            <w:r>
              <w:t>66 – Finančné výnosy</w:t>
            </w:r>
          </w:p>
        </w:tc>
        <w:tc>
          <w:tcPr>
            <w:tcW w:w="2430" w:type="dxa"/>
          </w:tcPr>
          <w:p w:rsidR="00AE2B39" w:rsidRPr="00B37E98" w:rsidRDefault="00AE2B39" w:rsidP="00AE2B39">
            <w:pPr>
              <w:spacing w:line="360" w:lineRule="auto"/>
              <w:jc w:val="center"/>
              <w:rPr>
                <w:b/>
              </w:rPr>
            </w:pPr>
            <w:r>
              <w:rPr>
                <w:b/>
              </w:rPr>
              <w:t xml:space="preserve">    323,63</w:t>
            </w:r>
          </w:p>
        </w:tc>
        <w:tc>
          <w:tcPr>
            <w:tcW w:w="2552" w:type="dxa"/>
          </w:tcPr>
          <w:p w:rsidR="00AE2B39" w:rsidRPr="00B37E98" w:rsidRDefault="00AE2B39" w:rsidP="00AE2B39">
            <w:pPr>
              <w:spacing w:line="360" w:lineRule="auto"/>
              <w:jc w:val="center"/>
              <w:rPr>
                <w:b/>
              </w:rPr>
            </w:pPr>
            <w:r>
              <w:rPr>
                <w:b/>
              </w:rPr>
              <w:t xml:space="preserve">    51</w:t>
            </w:r>
            <w:r w:rsidR="000A6314">
              <w:rPr>
                <w:b/>
              </w:rPr>
              <w:t>,30</w:t>
            </w:r>
          </w:p>
        </w:tc>
      </w:tr>
      <w:tr w:rsidR="00AE2B39" w:rsidRPr="00B37E98" w:rsidTr="00F320C0">
        <w:tc>
          <w:tcPr>
            <w:tcW w:w="3348" w:type="dxa"/>
          </w:tcPr>
          <w:p w:rsidR="00AE2B39" w:rsidRDefault="00AE2B39" w:rsidP="00AE2B39">
            <w:r>
              <w:t>67 – Mimoriadne výnosy</w:t>
            </w:r>
          </w:p>
        </w:tc>
        <w:tc>
          <w:tcPr>
            <w:tcW w:w="2430" w:type="dxa"/>
          </w:tcPr>
          <w:p w:rsidR="00AE2B39" w:rsidRPr="00B37E98" w:rsidRDefault="00AE2B39" w:rsidP="00AE2B39">
            <w:pPr>
              <w:tabs>
                <w:tab w:val="left" w:pos="405"/>
                <w:tab w:val="center" w:pos="1168"/>
              </w:tabs>
              <w:spacing w:line="360" w:lineRule="auto"/>
              <w:rPr>
                <w:b/>
              </w:rPr>
            </w:pPr>
            <w:r>
              <w:rPr>
                <w:b/>
              </w:rPr>
              <w:tab/>
              <w:t xml:space="preserve">    44 284,47</w:t>
            </w:r>
          </w:p>
        </w:tc>
        <w:tc>
          <w:tcPr>
            <w:tcW w:w="2552" w:type="dxa"/>
          </w:tcPr>
          <w:p w:rsidR="00AE2B39" w:rsidRPr="00B37E98" w:rsidRDefault="00AE2B39" w:rsidP="00AE2B39">
            <w:pPr>
              <w:tabs>
                <w:tab w:val="left" w:pos="405"/>
                <w:tab w:val="center" w:pos="1168"/>
              </w:tabs>
              <w:spacing w:line="360" w:lineRule="auto"/>
              <w:rPr>
                <w:b/>
              </w:rPr>
            </w:pPr>
            <w:r>
              <w:rPr>
                <w:b/>
              </w:rPr>
              <w:tab/>
              <w:t xml:space="preserve">    </w:t>
            </w:r>
            <w:r w:rsidR="000A6314">
              <w:rPr>
                <w:b/>
              </w:rPr>
              <w:t>82 196,98</w:t>
            </w:r>
          </w:p>
        </w:tc>
      </w:tr>
      <w:tr w:rsidR="00AE2B39" w:rsidRPr="00B37E98" w:rsidTr="00F320C0">
        <w:tc>
          <w:tcPr>
            <w:tcW w:w="3348" w:type="dxa"/>
          </w:tcPr>
          <w:p w:rsidR="00AE2B39" w:rsidRDefault="00AE2B39" w:rsidP="00AE2B39">
            <w:r>
              <w:t>69 – Výnosy z transferov a rozpočtových príjmov v obciach, VÚC a v RO a PO zriadených obcou alebo VÚC</w:t>
            </w:r>
          </w:p>
        </w:tc>
        <w:tc>
          <w:tcPr>
            <w:tcW w:w="2430" w:type="dxa"/>
          </w:tcPr>
          <w:p w:rsidR="00AE2B39" w:rsidRPr="00B37E98" w:rsidRDefault="00AE2B39" w:rsidP="00AE2B39">
            <w:pPr>
              <w:tabs>
                <w:tab w:val="left" w:pos="270"/>
                <w:tab w:val="center" w:pos="1168"/>
              </w:tabs>
              <w:spacing w:line="360" w:lineRule="auto"/>
              <w:rPr>
                <w:b/>
              </w:rPr>
            </w:pPr>
            <w:r>
              <w:rPr>
                <w:b/>
              </w:rPr>
              <w:t xml:space="preserve">         354 800,12</w:t>
            </w:r>
          </w:p>
        </w:tc>
        <w:tc>
          <w:tcPr>
            <w:tcW w:w="2552" w:type="dxa"/>
          </w:tcPr>
          <w:p w:rsidR="00AE2B39" w:rsidRPr="00B37E98" w:rsidRDefault="00AE2B39" w:rsidP="00AE2B39">
            <w:pPr>
              <w:tabs>
                <w:tab w:val="left" w:pos="270"/>
                <w:tab w:val="center" w:pos="1168"/>
              </w:tabs>
              <w:spacing w:line="360" w:lineRule="auto"/>
              <w:rPr>
                <w:b/>
              </w:rPr>
            </w:pPr>
            <w:r>
              <w:rPr>
                <w:b/>
              </w:rPr>
              <w:t xml:space="preserve">         </w:t>
            </w:r>
            <w:r w:rsidR="000A6314">
              <w:rPr>
                <w:b/>
              </w:rPr>
              <w:t>280 931,22</w:t>
            </w:r>
          </w:p>
        </w:tc>
      </w:tr>
      <w:tr w:rsidR="00AE2B39" w:rsidRPr="00B37E98" w:rsidTr="00F320C0">
        <w:tc>
          <w:tcPr>
            <w:tcW w:w="3348" w:type="dxa"/>
          </w:tcPr>
          <w:p w:rsidR="00AE2B39" w:rsidRPr="00B37E98" w:rsidRDefault="00AE2B39" w:rsidP="00AE2B39">
            <w:pPr>
              <w:rPr>
                <w:b/>
              </w:rPr>
            </w:pPr>
            <w:r w:rsidRPr="00B37E98">
              <w:rPr>
                <w:b/>
              </w:rPr>
              <w:t>Hospodársky výsledok</w:t>
            </w:r>
          </w:p>
          <w:p w:rsidR="00AE2B39" w:rsidRDefault="00AE2B39" w:rsidP="00AE2B39">
            <w:r w:rsidRPr="00B37E98">
              <w:rPr>
                <w:b/>
              </w:rPr>
              <w:t>/ + kladný HV, - záporný HV /</w:t>
            </w:r>
          </w:p>
        </w:tc>
        <w:tc>
          <w:tcPr>
            <w:tcW w:w="2430" w:type="dxa"/>
          </w:tcPr>
          <w:p w:rsidR="00AE2B39" w:rsidRPr="00B37E98" w:rsidRDefault="00AE2B39" w:rsidP="00AE2B39">
            <w:pPr>
              <w:spacing w:line="360" w:lineRule="auto"/>
              <w:jc w:val="both"/>
              <w:rPr>
                <w:b/>
              </w:rPr>
            </w:pPr>
            <w:r>
              <w:rPr>
                <w:b/>
              </w:rPr>
              <w:t xml:space="preserve">       +227 962,14</w:t>
            </w:r>
          </w:p>
        </w:tc>
        <w:tc>
          <w:tcPr>
            <w:tcW w:w="2552" w:type="dxa"/>
          </w:tcPr>
          <w:p w:rsidR="00AE2B39" w:rsidRPr="00B37E98" w:rsidRDefault="00AE2B39" w:rsidP="00AE2B39">
            <w:pPr>
              <w:spacing w:line="360" w:lineRule="auto"/>
              <w:jc w:val="both"/>
              <w:rPr>
                <w:b/>
              </w:rPr>
            </w:pPr>
            <w:r>
              <w:rPr>
                <w:b/>
              </w:rPr>
              <w:t xml:space="preserve">       +</w:t>
            </w:r>
            <w:r w:rsidR="000A6314">
              <w:rPr>
                <w:b/>
              </w:rPr>
              <w:t>226 743,67</w:t>
            </w:r>
          </w:p>
        </w:tc>
      </w:tr>
    </w:tbl>
    <w:p w:rsidR="00E261B8" w:rsidRDefault="00E261B8" w:rsidP="00E261B8">
      <w:pPr>
        <w:spacing w:line="360" w:lineRule="auto"/>
        <w:jc w:val="both"/>
        <w:rPr>
          <w:b/>
        </w:rPr>
      </w:pPr>
    </w:p>
    <w:p w:rsidR="008D6270" w:rsidRDefault="008D6270" w:rsidP="00E261B8">
      <w:pPr>
        <w:spacing w:line="360" w:lineRule="auto"/>
        <w:jc w:val="both"/>
        <w:rPr>
          <w:b/>
        </w:rPr>
      </w:pPr>
    </w:p>
    <w:p w:rsidR="00E261B8" w:rsidRDefault="00E261B8" w:rsidP="00E261B8">
      <w:pPr>
        <w:spacing w:line="360" w:lineRule="auto"/>
        <w:jc w:val="both"/>
      </w:pPr>
      <w:r w:rsidRPr="00923DAB">
        <w:lastRenderedPageBreak/>
        <w:t xml:space="preserve">Hospodársky výsledok </w:t>
      </w:r>
      <w:r>
        <w:t xml:space="preserve">/kladný/ v sume </w:t>
      </w:r>
      <w:r w:rsidR="000A6314">
        <w:rPr>
          <w:b/>
          <w:color w:val="0070C0"/>
        </w:rPr>
        <w:t>226 743,67</w:t>
      </w:r>
      <w:r w:rsidRPr="005376E9">
        <w:rPr>
          <w:b/>
          <w:color w:val="0070C0"/>
        </w:rPr>
        <w:t>€</w:t>
      </w:r>
      <w:r>
        <w:t xml:space="preserve"> bol zúčtovaný na účet </w:t>
      </w:r>
    </w:p>
    <w:p w:rsidR="00E261B8" w:rsidRDefault="00E261B8" w:rsidP="00E261B8">
      <w:pPr>
        <w:spacing w:line="360" w:lineRule="auto"/>
        <w:jc w:val="both"/>
      </w:pPr>
      <w:r>
        <w:t xml:space="preserve">428 – </w:t>
      </w:r>
      <w:proofErr w:type="spellStart"/>
      <w:r>
        <w:t>Nevysporiadaný</w:t>
      </w:r>
      <w:proofErr w:type="spellEnd"/>
      <w:r>
        <w:t xml:space="preserve"> výsledok hospodárenia minulých rokov.</w:t>
      </w:r>
    </w:p>
    <w:p w:rsidR="00E261B8" w:rsidRDefault="00E261B8" w:rsidP="00E261B8">
      <w:pPr>
        <w:spacing w:line="360" w:lineRule="auto"/>
        <w:jc w:val="both"/>
        <w:rPr>
          <w:b/>
        </w:rPr>
      </w:pPr>
      <w:r>
        <w:rPr>
          <w:b/>
        </w:rPr>
        <w:t>b) za konsolidovaný celok</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430"/>
        <w:gridCol w:w="2552"/>
      </w:tblGrid>
      <w:tr w:rsidR="00E261B8" w:rsidTr="00F320C0">
        <w:tc>
          <w:tcPr>
            <w:tcW w:w="3240"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spacing w:line="360" w:lineRule="auto"/>
              <w:jc w:val="center"/>
              <w:rPr>
                <w:b/>
              </w:rPr>
            </w:pPr>
            <w:r>
              <w:rPr>
                <w:b/>
              </w:rPr>
              <w:t>Názov</w:t>
            </w:r>
          </w:p>
        </w:tc>
        <w:tc>
          <w:tcPr>
            <w:tcW w:w="2430"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ind w:left="-188" w:firstLine="188"/>
              <w:jc w:val="center"/>
              <w:rPr>
                <w:b/>
              </w:rPr>
            </w:pPr>
            <w:r>
              <w:rPr>
                <w:b/>
                <w:sz w:val="22"/>
                <w:szCs w:val="22"/>
              </w:rPr>
              <w:t>Skutočnosť</w:t>
            </w:r>
          </w:p>
          <w:p w:rsidR="00E261B8" w:rsidRDefault="00E261B8" w:rsidP="0019579C">
            <w:pPr>
              <w:ind w:left="-188" w:firstLine="188"/>
              <w:jc w:val="center"/>
              <w:rPr>
                <w:b/>
              </w:rPr>
            </w:pPr>
            <w:r>
              <w:rPr>
                <w:b/>
                <w:sz w:val="22"/>
                <w:szCs w:val="22"/>
              </w:rPr>
              <w:t>k 31.12. 201</w:t>
            </w:r>
            <w:r w:rsidR="0019579C">
              <w:rPr>
                <w:b/>
                <w:sz w:val="22"/>
                <w:szCs w:val="22"/>
              </w:rPr>
              <w:t>6</w:t>
            </w:r>
          </w:p>
        </w:tc>
        <w:tc>
          <w:tcPr>
            <w:tcW w:w="2552" w:type="dxa"/>
            <w:tcBorders>
              <w:top w:val="single" w:sz="4" w:space="0" w:color="auto"/>
              <w:left w:val="single" w:sz="4" w:space="0" w:color="auto"/>
              <w:bottom w:val="single" w:sz="4" w:space="0" w:color="auto"/>
              <w:right w:val="single" w:sz="4" w:space="0" w:color="auto"/>
            </w:tcBorders>
            <w:shd w:val="clear" w:color="auto" w:fill="DDD9C3"/>
            <w:hideMark/>
          </w:tcPr>
          <w:p w:rsidR="00E261B8" w:rsidRDefault="00E261B8" w:rsidP="00F320C0">
            <w:pPr>
              <w:jc w:val="center"/>
              <w:rPr>
                <w:b/>
              </w:rPr>
            </w:pPr>
            <w:r>
              <w:rPr>
                <w:b/>
                <w:sz w:val="22"/>
                <w:szCs w:val="22"/>
              </w:rPr>
              <w:t>Skutočnosť</w:t>
            </w:r>
          </w:p>
          <w:p w:rsidR="00E261B8" w:rsidRDefault="00E261B8" w:rsidP="0019579C">
            <w:pPr>
              <w:jc w:val="center"/>
              <w:rPr>
                <w:b/>
              </w:rPr>
            </w:pPr>
            <w:r>
              <w:rPr>
                <w:b/>
                <w:sz w:val="22"/>
                <w:szCs w:val="22"/>
              </w:rPr>
              <w:t>k 31.12.201</w:t>
            </w:r>
            <w:r w:rsidR="0019579C">
              <w:rPr>
                <w:b/>
                <w:sz w:val="22"/>
                <w:szCs w:val="22"/>
              </w:rPr>
              <w:t>7</w:t>
            </w:r>
          </w:p>
        </w:tc>
      </w:tr>
      <w:tr w:rsidR="00E261B8" w:rsidTr="00F320C0">
        <w:tc>
          <w:tcPr>
            <w:tcW w:w="3240"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F320C0">
            <w:pPr>
              <w:spacing w:line="360" w:lineRule="auto"/>
              <w:jc w:val="both"/>
              <w:rPr>
                <w:b/>
              </w:rPr>
            </w:pPr>
            <w:r>
              <w:rPr>
                <w:b/>
              </w:rPr>
              <w:t>Náklady</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rsidR="00E261B8" w:rsidRDefault="00E261B8" w:rsidP="00F320C0">
            <w:pPr>
              <w:spacing w:line="360" w:lineRule="auto"/>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rsidR="00E261B8" w:rsidRDefault="00E261B8" w:rsidP="00F320C0">
            <w:pPr>
              <w:spacing w:line="360" w:lineRule="auto"/>
              <w:jc w:val="center"/>
              <w:rPr>
                <w:b/>
              </w:rPr>
            </w:pP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360" w:lineRule="auto"/>
              <w:jc w:val="both"/>
            </w:pPr>
            <w:r>
              <w:t>50 – Spotrebované nákupy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133 556,36</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171 898,23</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360" w:lineRule="auto"/>
              <w:jc w:val="both"/>
            </w:pPr>
            <w:r>
              <w:t>51 – Služby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93 648,00</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79 895,92</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360" w:lineRule="auto"/>
              <w:jc w:val="both"/>
            </w:pPr>
            <w:r>
              <w:t>52 – Osobné náklady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951 197,81</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1 114 445,10</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360" w:lineRule="auto"/>
              <w:jc w:val="both"/>
            </w:pPr>
            <w:r>
              <w:t>53 – Dane a  poplatky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224,16</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54 – Ostatné náklady na prevádzkovú činnosť</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178 612,29</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141 546,74</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55 – Odpisy, rezervy a OP z prevádzkovej a finančnej činnosti a zúčtovanie časového rozlíšenia</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75 423,42</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77 352,60</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56 – Finančné náklady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3 270,38</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2 794,56</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57 – Mimoriadne náklady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58 – Náklady na transfery a náklady z odvodov príjmov</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8 891,37</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8 099,00</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59 – Dane z príjmov</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r>
      <w:tr w:rsidR="000A6314" w:rsidTr="00F320C0">
        <w:tc>
          <w:tcPr>
            <w:tcW w:w="3240" w:type="dxa"/>
            <w:tcBorders>
              <w:top w:val="single" w:sz="4" w:space="0" w:color="auto"/>
              <w:left w:val="single" w:sz="4" w:space="0" w:color="auto"/>
              <w:bottom w:val="single" w:sz="4" w:space="0" w:color="auto"/>
              <w:right w:val="single" w:sz="4" w:space="0" w:color="auto"/>
            </w:tcBorders>
            <w:shd w:val="clear" w:color="auto" w:fill="D9D9D9"/>
            <w:hideMark/>
          </w:tcPr>
          <w:p w:rsidR="000A6314" w:rsidRDefault="000A6314" w:rsidP="000A6314">
            <w:pPr>
              <w:rPr>
                <w:b/>
              </w:rPr>
            </w:pPr>
            <w:r>
              <w:rPr>
                <w:b/>
              </w:rPr>
              <w:t>Výnosy</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rsidR="000A6314" w:rsidRDefault="000A6314" w:rsidP="000A6314">
            <w:pPr>
              <w:spacing w:line="360" w:lineRule="auto"/>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D9D9D9"/>
          </w:tcPr>
          <w:p w:rsidR="000A6314" w:rsidRDefault="000A6314" w:rsidP="000A6314">
            <w:pPr>
              <w:spacing w:line="360" w:lineRule="auto"/>
              <w:jc w:val="center"/>
              <w:rPr>
                <w:b/>
              </w:rPr>
            </w:pP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60 – Tržby za vlastné výkony a tovar</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7 331,11</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14 488,84</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61 – Zmena stavu vnútroorganizačných služieb</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62 – Aktivácia</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0,00</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63 – Daňové a colné výnosy a výnosy z poplatkov</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tabs>
                <w:tab w:val="left" w:pos="180"/>
                <w:tab w:val="center" w:pos="1168"/>
              </w:tabs>
              <w:spacing w:line="360" w:lineRule="auto"/>
              <w:rPr>
                <w:b/>
              </w:rPr>
            </w:pPr>
            <w:r>
              <w:rPr>
                <w:b/>
              </w:rPr>
              <w:tab/>
              <w:t xml:space="preserve">      647 665,84</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tabs>
                <w:tab w:val="left" w:pos="180"/>
                <w:tab w:val="center" w:pos="1168"/>
              </w:tabs>
              <w:spacing w:line="360" w:lineRule="auto"/>
              <w:rPr>
                <w:b/>
              </w:rPr>
            </w:pPr>
            <w:r>
              <w:rPr>
                <w:b/>
              </w:rPr>
              <w:tab/>
              <w:t xml:space="preserve">      711 623,11</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64 – Ostatné výnosy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52 728,11</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68 013,92</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65 – Zúčtovanie rezerv a OP z prevádzkovej a finančnej činnosti a zúčtovanie časového rozlíšenia</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5 882,37</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 xml:space="preserve"> 6 502,26</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66 – Finančné výnosy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1 873,41</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spacing w:line="360" w:lineRule="auto"/>
              <w:jc w:val="center"/>
              <w:rPr>
                <w:b/>
              </w:rPr>
            </w:pPr>
            <w:r>
              <w:rPr>
                <w:b/>
              </w:rPr>
              <w:t>1 488,45</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67 – Mimoriadne výnosy</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tabs>
                <w:tab w:val="left" w:pos="375"/>
                <w:tab w:val="center" w:pos="1168"/>
              </w:tabs>
              <w:spacing w:line="360" w:lineRule="auto"/>
              <w:rPr>
                <w:b/>
              </w:rPr>
            </w:pPr>
            <w:r>
              <w:rPr>
                <w:b/>
              </w:rPr>
              <w:tab/>
              <w:t xml:space="preserve">    44 284,47</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tabs>
                <w:tab w:val="left" w:pos="375"/>
                <w:tab w:val="center" w:pos="1168"/>
              </w:tabs>
              <w:spacing w:line="360" w:lineRule="auto"/>
              <w:rPr>
                <w:b/>
              </w:rPr>
            </w:pPr>
            <w:r>
              <w:rPr>
                <w:b/>
              </w:rPr>
              <w:tab/>
              <w:t xml:space="preserve">    82 196,98</w:t>
            </w:r>
          </w:p>
        </w:tc>
      </w:tr>
      <w:tr w:rsidR="000A6314" w:rsidTr="00F320C0">
        <w:tc>
          <w:tcPr>
            <w:tcW w:w="3240" w:type="dxa"/>
            <w:tcBorders>
              <w:top w:val="single" w:sz="4" w:space="0" w:color="auto"/>
              <w:left w:val="single" w:sz="4" w:space="0" w:color="auto"/>
              <w:bottom w:val="single" w:sz="4" w:space="0" w:color="auto"/>
              <w:right w:val="single" w:sz="4" w:space="0" w:color="auto"/>
            </w:tcBorders>
            <w:hideMark/>
          </w:tcPr>
          <w:p w:rsidR="000A6314" w:rsidRDefault="000A6314" w:rsidP="000A6314">
            <w:r>
              <w:t>69 – Výnosy z transferov a rozpočtových príjmov v obciach, VÚC a v RO a PO zriadených obcou alebo VÚC</w:t>
            </w:r>
          </w:p>
        </w:tc>
        <w:tc>
          <w:tcPr>
            <w:tcW w:w="2430" w:type="dxa"/>
            <w:tcBorders>
              <w:top w:val="single" w:sz="4" w:space="0" w:color="auto"/>
              <w:left w:val="single" w:sz="4" w:space="0" w:color="auto"/>
              <w:bottom w:val="single" w:sz="4" w:space="0" w:color="auto"/>
              <w:right w:val="single" w:sz="4" w:space="0" w:color="auto"/>
            </w:tcBorders>
          </w:tcPr>
          <w:p w:rsidR="000A6314" w:rsidRDefault="000A6314" w:rsidP="000A6314">
            <w:pPr>
              <w:tabs>
                <w:tab w:val="center" w:pos="1168"/>
              </w:tabs>
              <w:spacing w:line="360" w:lineRule="auto"/>
              <w:rPr>
                <w:b/>
              </w:rPr>
            </w:pPr>
            <w:r>
              <w:rPr>
                <w:b/>
              </w:rPr>
              <w:t xml:space="preserve">        912 796,46</w:t>
            </w:r>
          </w:p>
        </w:tc>
        <w:tc>
          <w:tcPr>
            <w:tcW w:w="2552" w:type="dxa"/>
            <w:tcBorders>
              <w:top w:val="single" w:sz="4" w:space="0" w:color="auto"/>
              <w:left w:val="single" w:sz="4" w:space="0" w:color="auto"/>
              <w:bottom w:val="single" w:sz="4" w:space="0" w:color="auto"/>
              <w:right w:val="single" w:sz="4" w:space="0" w:color="auto"/>
            </w:tcBorders>
          </w:tcPr>
          <w:p w:rsidR="000A6314" w:rsidRDefault="000A6314" w:rsidP="000A6314">
            <w:pPr>
              <w:tabs>
                <w:tab w:val="center" w:pos="1168"/>
              </w:tabs>
              <w:spacing w:line="360" w:lineRule="auto"/>
              <w:rPr>
                <w:b/>
              </w:rPr>
            </w:pPr>
            <w:r>
              <w:rPr>
                <w:b/>
              </w:rPr>
              <w:t xml:space="preserve">        938 676,42</w:t>
            </w:r>
          </w:p>
        </w:tc>
      </w:tr>
      <w:tr w:rsidR="000A6314" w:rsidTr="00F320C0">
        <w:tc>
          <w:tcPr>
            <w:tcW w:w="3240" w:type="dxa"/>
            <w:tcBorders>
              <w:top w:val="single" w:sz="4" w:space="0" w:color="auto"/>
              <w:left w:val="single" w:sz="4" w:space="0" w:color="auto"/>
              <w:bottom w:val="single" w:sz="4" w:space="0" w:color="auto"/>
              <w:right w:val="single" w:sz="4" w:space="0" w:color="auto"/>
            </w:tcBorders>
            <w:shd w:val="clear" w:color="auto" w:fill="D9D9D9"/>
            <w:hideMark/>
          </w:tcPr>
          <w:p w:rsidR="000A6314" w:rsidRDefault="000A6314" w:rsidP="000A6314">
            <w:pPr>
              <w:rPr>
                <w:b/>
              </w:rPr>
            </w:pPr>
            <w:r>
              <w:rPr>
                <w:b/>
              </w:rPr>
              <w:t>Hospodársky výsledok</w:t>
            </w:r>
          </w:p>
          <w:p w:rsidR="000A6314" w:rsidRDefault="000A6314" w:rsidP="000A6314">
            <w:r>
              <w:rPr>
                <w:b/>
              </w:rPr>
              <w:t>+ kladný HV, - záporný HV</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rsidR="000A6314" w:rsidRDefault="000A6314" w:rsidP="000A6314">
            <w:pPr>
              <w:tabs>
                <w:tab w:val="center" w:pos="1168"/>
              </w:tabs>
              <w:spacing w:line="360" w:lineRule="auto"/>
              <w:rPr>
                <w:b/>
              </w:rPr>
            </w:pPr>
            <w:r>
              <w:rPr>
                <w:b/>
              </w:rPr>
              <w:t xml:space="preserve">      +227 962,14</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rsidR="000A6314" w:rsidRDefault="000A6314" w:rsidP="000A6314">
            <w:pPr>
              <w:tabs>
                <w:tab w:val="center" w:pos="1168"/>
              </w:tabs>
              <w:spacing w:line="360" w:lineRule="auto"/>
              <w:rPr>
                <w:b/>
              </w:rPr>
            </w:pPr>
            <w:r>
              <w:rPr>
                <w:b/>
              </w:rPr>
              <w:t xml:space="preserve">      +226 733,67</w:t>
            </w:r>
          </w:p>
        </w:tc>
      </w:tr>
    </w:tbl>
    <w:p w:rsidR="00E261B8" w:rsidRDefault="00E261B8" w:rsidP="00E261B8">
      <w:pPr>
        <w:spacing w:line="360" w:lineRule="auto"/>
        <w:rPr>
          <w:b/>
          <w:sz w:val="28"/>
          <w:szCs w:val="28"/>
        </w:rPr>
      </w:pPr>
      <w:r>
        <w:rPr>
          <w:b/>
          <w:sz w:val="28"/>
          <w:szCs w:val="28"/>
        </w:rPr>
        <w:lastRenderedPageBreak/>
        <w:t xml:space="preserve">10. Ostatné  dôležité informácie </w:t>
      </w:r>
    </w:p>
    <w:p w:rsidR="00E261B8" w:rsidRDefault="00E261B8" w:rsidP="00E261B8">
      <w:pPr>
        <w:spacing w:line="360" w:lineRule="auto"/>
        <w:jc w:val="both"/>
        <w:rPr>
          <w:b/>
        </w:rPr>
      </w:pPr>
      <w:r>
        <w:rPr>
          <w:b/>
        </w:rPr>
        <w:t xml:space="preserve">10.1. Prijaté granty a transfery </w:t>
      </w:r>
    </w:p>
    <w:p w:rsidR="003152BD" w:rsidRDefault="003152BD" w:rsidP="00E261B8">
      <w:pPr>
        <w:spacing w:line="360" w:lineRule="auto"/>
        <w:jc w:val="both"/>
        <w:rPr>
          <w:b/>
        </w:rPr>
      </w:pPr>
    </w:p>
    <w:p w:rsidR="00E261B8" w:rsidRDefault="00E261B8" w:rsidP="00E261B8">
      <w:pPr>
        <w:spacing w:line="360" w:lineRule="auto"/>
        <w:jc w:val="both"/>
      </w:pPr>
      <w:r>
        <w:t>V roku 201</w:t>
      </w:r>
      <w:r w:rsidR="0019579C">
        <w:t>7</w:t>
      </w:r>
      <w:r>
        <w:t xml:space="preserve"> </w:t>
      </w:r>
      <w:r>
        <w:rPr>
          <w:color w:val="0000FF"/>
        </w:rPr>
        <w:t xml:space="preserve">obec, rozpočtová </w:t>
      </w:r>
      <w:r>
        <w:t>prijala nasledovné granty a transfery: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127"/>
        <w:gridCol w:w="3260"/>
      </w:tblGrid>
      <w:tr w:rsidR="0030281D" w:rsidTr="009459BD">
        <w:tc>
          <w:tcPr>
            <w:tcW w:w="2835" w:type="dxa"/>
            <w:tcBorders>
              <w:top w:val="single" w:sz="4" w:space="0" w:color="auto"/>
              <w:left w:val="single" w:sz="4" w:space="0" w:color="auto"/>
              <w:bottom w:val="single" w:sz="4" w:space="0" w:color="auto"/>
              <w:right w:val="single" w:sz="4" w:space="0" w:color="auto"/>
            </w:tcBorders>
            <w:hideMark/>
          </w:tcPr>
          <w:p w:rsidR="0030281D" w:rsidRDefault="0030281D" w:rsidP="009459BD">
            <w:pPr>
              <w:spacing w:line="276" w:lineRule="auto"/>
              <w:rPr>
                <w:b/>
                <w:lang w:eastAsia="en-US"/>
              </w:rPr>
            </w:pPr>
            <w:r>
              <w:rPr>
                <w:b/>
                <w:lang w:eastAsia="en-US"/>
              </w:rPr>
              <w:t xml:space="preserve">Poskytovateľ  </w:t>
            </w:r>
          </w:p>
        </w:tc>
        <w:tc>
          <w:tcPr>
            <w:tcW w:w="2127" w:type="dxa"/>
            <w:tcBorders>
              <w:top w:val="single" w:sz="4" w:space="0" w:color="auto"/>
              <w:left w:val="single" w:sz="4" w:space="0" w:color="auto"/>
              <w:bottom w:val="single" w:sz="4" w:space="0" w:color="auto"/>
              <w:right w:val="single" w:sz="4" w:space="0" w:color="auto"/>
            </w:tcBorders>
            <w:hideMark/>
          </w:tcPr>
          <w:p w:rsidR="0030281D" w:rsidRDefault="0030281D" w:rsidP="009459BD">
            <w:pPr>
              <w:spacing w:line="276" w:lineRule="auto"/>
              <w:rPr>
                <w:b/>
                <w:lang w:eastAsia="en-US"/>
              </w:rPr>
            </w:pPr>
            <w:r>
              <w:rPr>
                <w:b/>
                <w:lang w:eastAsia="en-US"/>
              </w:rPr>
              <w:t>Suma prijatých prostriedkov v €</w:t>
            </w:r>
          </w:p>
        </w:tc>
        <w:tc>
          <w:tcPr>
            <w:tcW w:w="3260" w:type="dxa"/>
            <w:tcBorders>
              <w:top w:val="single" w:sz="4" w:space="0" w:color="auto"/>
              <w:left w:val="single" w:sz="4" w:space="0" w:color="auto"/>
              <w:bottom w:val="single" w:sz="4" w:space="0" w:color="auto"/>
              <w:right w:val="single" w:sz="4" w:space="0" w:color="auto"/>
            </w:tcBorders>
            <w:hideMark/>
          </w:tcPr>
          <w:p w:rsidR="0030281D" w:rsidRDefault="0030281D" w:rsidP="009459BD">
            <w:pPr>
              <w:spacing w:line="276" w:lineRule="auto"/>
              <w:rPr>
                <w:b/>
                <w:lang w:eastAsia="en-US"/>
              </w:rPr>
            </w:pPr>
            <w:r>
              <w:rPr>
                <w:b/>
                <w:lang w:eastAsia="en-US"/>
              </w:rPr>
              <w:t>Účelové určenie</w:t>
            </w:r>
          </w:p>
        </w:tc>
      </w:tr>
      <w:tr w:rsidR="000A6314" w:rsidTr="009459BD">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ÚPSVaR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jc w:val="right"/>
              <w:rPr>
                <w:lang w:eastAsia="en-US"/>
              </w:rPr>
            </w:pPr>
            <w:r>
              <w:rPr>
                <w:lang w:eastAsia="en-US"/>
              </w:rPr>
              <w:t>110 211,46</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 xml:space="preserve">Osobitný príjemca, RP </w:t>
            </w:r>
          </w:p>
        </w:tc>
      </w:tr>
      <w:tr w:rsidR="000A6314" w:rsidTr="009459BD">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ÚPSVaR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jc w:val="right"/>
              <w:rPr>
                <w:lang w:eastAsia="en-US"/>
              </w:rPr>
            </w:pPr>
            <w:r>
              <w:rPr>
                <w:lang w:eastAsia="en-US"/>
              </w:rPr>
              <w:t>55 676,00</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Stravné pre deti v HN</w:t>
            </w:r>
          </w:p>
        </w:tc>
      </w:tr>
      <w:tr w:rsidR="000A6314" w:rsidTr="009459BD">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ÚPSVaR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jc w:val="right"/>
              <w:rPr>
                <w:lang w:eastAsia="en-US"/>
              </w:rPr>
            </w:pPr>
            <w:r>
              <w:rPr>
                <w:lang w:eastAsia="en-US"/>
              </w:rPr>
              <w:t>10 939,40</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Školské potreby pre deti v HN</w:t>
            </w:r>
          </w:p>
        </w:tc>
      </w:tr>
      <w:tr w:rsidR="000A6314" w:rsidTr="009459BD">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ÚPSVaR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jc w:val="right"/>
              <w:rPr>
                <w:lang w:eastAsia="en-US"/>
              </w:rPr>
            </w:pPr>
            <w:r>
              <w:rPr>
                <w:lang w:eastAsia="en-US"/>
              </w:rPr>
              <w:t>6 581,00</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Dotácia pre MŠ</w:t>
            </w:r>
          </w:p>
        </w:tc>
      </w:tr>
      <w:tr w:rsidR="000A6314" w:rsidTr="009459BD">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ÚPSVaR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jc w:val="right"/>
              <w:rPr>
                <w:lang w:eastAsia="en-US"/>
              </w:rPr>
            </w:pPr>
            <w:r>
              <w:rPr>
                <w:lang w:eastAsia="en-US"/>
              </w:rPr>
              <w:t>24 997,11</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MOS</w:t>
            </w:r>
          </w:p>
        </w:tc>
      </w:tr>
      <w:tr w:rsidR="000A6314" w:rsidTr="00BA0246">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ÚPSVaR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jc w:val="right"/>
              <w:rPr>
                <w:lang w:eastAsia="en-US"/>
              </w:rPr>
            </w:pPr>
            <w:r>
              <w:rPr>
                <w:lang w:eastAsia="en-US"/>
              </w:rPr>
              <w:t>5 545,07</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 50 j.</w:t>
            </w:r>
          </w:p>
        </w:tc>
      </w:tr>
      <w:tr w:rsidR="000A6314" w:rsidTr="00BA0246">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ÚPSVaR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jc w:val="right"/>
              <w:rPr>
                <w:lang w:eastAsia="en-US"/>
              </w:rPr>
            </w:pPr>
            <w:r>
              <w:rPr>
                <w:lang w:eastAsia="en-US"/>
              </w:rPr>
              <w:t>86 335,97</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 54</w:t>
            </w:r>
          </w:p>
        </w:tc>
      </w:tr>
      <w:tr w:rsidR="000A6314" w:rsidTr="00BA0246">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OÚ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jc w:val="right"/>
              <w:rPr>
                <w:lang w:eastAsia="en-US"/>
              </w:rPr>
            </w:pPr>
            <w:r>
              <w:rPr>
                <w:lang w:eastAsia="en-US"/>
              </w:rPr>
              <w:t>568,07</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Voľby do VÚC</w:t>
            </w:r>
          </w:p>
        </w:tc>
      </w:tr>
      <w:tr w:rsidR="000A6314" w:rsidTr="00BA0246">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OÚ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jc w:val="right"/>
              <w:rPr>
                <w:lang w:eastAsia="en-US"/>
              </w:rPr>
            </w:pPr>
            <w:r>
              <w:rPr>
                <w:lang w:eastAsia="en-US"/>
              </w:rPr>
              <w:t>750,38</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REGOB, register obyv.</w:t>
            </w:r>
          </w:p>
        </w:tc>
      </w:tr>
      <w:tr w:rsidR="000A6314" w:rsidTr="00BA0246">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OÚ Kežmarok</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jc w:val="right"/>
              <w:rPr>
                <w:lang w:eastAsia="en-US"/>
              </w:rPr>
            </w:pPr>
            <w:r>
              <w:rPr>
                <w:lang w:eastAsia="en-US"/>
              </w:rPr>
              <w:t>120,00</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Civilná ochrana</w:t>
            </w:r>
          </w:p>
        </w:tc>
      </w:tr>
      <w:tr w:rsidR="000A6314" w:rsidTr="009459BD">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DPO SR Bratislava</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BA0246" w:rsidP="000A6314">
            <w:pPr>
              <w:spacing w:line="276" w:lineRule="auto"/>
              <w:jc w:val="right"/>
              <w:rPr>
                <w:lang w:eastAsia="en-US"/>
              </w:rPr>
            </w:pPr>
            <w:r>
              <w:rPr>
                <w:lang w:eastAsia="en-US"/>
              </w:rPr>
              <w:t>3 000,00</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BA0246" w:rsidP="000A6314">
            <w:pPr>
              <w:spacing w:line="276" w:lineRule="auto"/>
              <w:rPr>
                <w:lang w:eastAsia="en-US"/>
              </w:rPr>
            </w:pPr>
            <w:r>
              <w:rPr>
                <w:lang w:eastAsia="en-US"/>
              </w:rPr>
              <w:t>Dotácia-h</w:t>
            </w:r>
            <w:r w:rsidR="000A6314">
              <w:rPr>
                <w:lang w:eastAsia="en-US"/>
              </w:rPr>
              <w:t>asiči</w:t>
            </w:r>
          </w:p>
        </w:tc>
      </w:tr>
      <w:tr w:rsidR="000A6314" w:rsidTr="009459BD">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MPC Bratislava</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BA0246" w:rsidP="000A6314">
            <w:pPr>
              <w:spacing w:line="276" w:lineRule="auto"/>
              <w:jc w:val="right"/>
              <w:rPr>
                <w:lang w:eastAsia="en-US"/>
              </w:rPr>
            </w:pPr>
            <w:r>
              <w:rPr>
                <w:lang w:eastAsia="en-US"/>
              </w:rPr>
              <w:t>25 367,75</w:t>
            </w:r>
          </w:p>
        </w:tc>
        <w:tc>
          <w:tcPr>
            <w:tcW w:w="3260"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 xml:space="preserve">Projekt </w:t>
            </w:r>
            <w:r w:rsidR="00BA0246">
              <w:rPr>
                <w:lang w:eastAsia="en-US"/>
              </w:rPr>
              <w:t>–</w:t>
            </w:r>
            <w:r>
              <w:rPr>
                <w:lang w:eastAsia="en-US"/>
              </w:rPr>
              <w:t xml:space="preserve"> </w:t>
            </w:r>
            <w:r w:rsidR="00BA0246">
              <w:rPr>
                <w:lang w:eastAsia="en-US"/>
              </w:rPr>
              <w:t>škola otvor. všetkým</w:t>
            </w:r>
          </w:p>
        </w:tc>
      </w:tr>
      <w:tr w:rsidR="000A6314" w:rsidTr="009459BD">
        <w:tc>
          <w:tcPr>
            <w:tcW w:w="2835" w:type="dxa"/>
            <w:tcBorders>
              <w:top w:val="single" w:sz="4" w:space="0" w:color="auto"/>
              <w:left w:val="single" w:sz="4" w:space="0" w:color="auto"/>
              <w:bottom w:val="single" w:sz="4" w:space="0" w:color="auto"/>
              <w:right w:val="single" w:sz="4" w:space="0" w:color="auto"/>
            </w:tcBorders>
            <w:hideMark/>
          </w:tcPr>
          <w:p w:rsidR="000A6314" w:rsidRDefault="000A6314" w:rsidP="000A6314">
            <w:pPr>
              <w:spacing w:line="276" w:lineRule="auto"/>
              <w:rPr>
                <w:lang w:eastAsia="en-US"/>
              </w:rPr>
            </w:pPr>
            <w:r>
              <w:rPr>
                <w:lang w:eastAsia="en-US"/>
              </w:rPr>
              <w:t>Krajský školský úrad</w:t>
            </w:r>
          </w:p>
        </w:tc>
        <w:tc>
          <w:tcPr>
            <w:tcW w:w="2127" w:type="dxa"/>
            <w:tcBorders>
              <w:top w:val="single" w:sz="4" w:space="0" w:color="auto"/>
              <w:left w:val="single" w:sz="4" w:space="0" w:color="auto"/>
              <w:bottom w:val="single" w:sz="4" w:space="0" w:color="auto"/>
              <w:right w:val="single" w:sz="4" w:space="0" w:color="auto"/>
            </w:tcBorders>
            <w:hideMark/>
          </w:tcPr>
          <w:p w:rsidR="000A6314" w:rsidRDefault="00BA0246" w:rsidP="000A6314">
            <w:pPr>
              <w:spacing w:line="276" w:lineRule="auto"/>
              <w:jc w:val="right"/>
              <w:rPr>
                <w:lang w:eastAsia="en-US"/>
              </w:rPr>
            </w:pPr>
            <w:r>
              <w:rPr>
                <w:lang w:eastAsia="en-US"/>
              </w:rPr>
              <w:t>562 606,00</w:t>
            </w:r>
          </w:p>
        </w:tc>
        <w:tc>
          <w:tcPr>
            <w:tcW w:w="3260" w:type="dxa"/>
            <w:tcBorders>
              <w:top w:val="single" w:sz="4" w:space="0" w:color="auto"/>
              <w:left w:val="single" w:sz="4" w:space="0" w:color="auto"/>
              <w:bottom w:val="single" w:sz="4" w:space="0" w:color="auto"/>
              <w:right w:val="single" w:sz="4" w:space="0" w:color="auto"/>
            </w:tcBorders>
          </w:tcPr>
          <w:p w:rsidR="000A6314" w:rsidRDefault="000A6314" w:rsidP="000A6314">
            <w:pPr>
              <w:spacing w:line="276" w:lineRule="auto"/>
              <w:rPr>
                <w:lang w:eastAsia="en-US"/>
              </w:rPr>
            </w:pPr>
            <w:r>
              <w:rPr>
                <w:lang w:eastAsia="en-US"/>
              </w:rPr>
              <w:t>Školstvo</w:t>
            </w:r>
          </w:p>
        </w:tc>
      </w:tr>
      <w:tr w:rsidR="000A6314" w:rsidTr="009459BD">
        <w:tc>
          <w:tcPr>
            <w:tcW w:w="2835" w:type="dxa"/>
            <w:tcBorders>
              <w:top w:val="single" w:sz="4" w:space="0" w:color="auto"/>
              <w:left w:val="single" w:sz="4" w:space="0" w:color="auto"/>
              <w:bottom w:val="single" w:sz="4" w:space="0" w:color="auto"/>
              <w:right w:val="single" w:sz="4" w:space="0" w:color="auto"/>
            </w:tcBorders>
          </w:tcPr>
          <w:p w:rsidR="000A6314" w:rsidRDefault="000A6314" w:rsidP="000A6314">
            <w:pPr>
              <w:spacing w:line="276" w:lineRule="auto"/>
              <w:rPr>
                <w:lang w:eastAsia="en-US"/>
              </w:rPr>
            </w:pPr>
            <w:r>
              <w:rPr>
                <w:lang w:eastAsia="en-US"/>
              </w:rPr>
              <w:t>Krajský úrad pre dopravu</w:t>
            </w:r>
          </w:p>
        </w:tc>
        <w:tc>
          <w:tcPr>
            <w:tcW w:w="2127" w:type="dxa"/>
            <w:tcBorders>
              <w:top w:val="single" w:sz="4" w:space="0" w:color="auto"/>
              <w:left w:val="single" w:sz="4" w:space="0" w:color="auto"/>
              <w:bottom w:val="single" w:sz="4" w:space="0" w:color="auto"/>
              <w:right w:val="single" w:sz="4" w:space="0" w:color="auto"/>
            </w:tcBorders>
          </w:tcPr>
          <w:p w:rsidR="000A6314" w:rsidRDefault="00BA0246" w:rsidP="000A6314">
            <w:pPr>
              <w:spacing w:line="276" w:lineRule="auto"/>
              <w:jc w:val="right"/>
              <w:rPr>
                <w:lang w:eastAsia="en-US"/>
              </w:rPr>
            </w:pPr>
            <w:r>
              <w:rPr>
                <w:lang w:eastAsia="en-US"/>
              </w:rPr>
              <w:t>93,57</w:t>
            </w:r>
          </w:p>
        </w:tc>
        <w:tc>
          <w:tcPr>
            <w:tcW w:w="3260" w:type="dxa"/>
            <w:tcBorders>
              <w:top w:val="single" w:sz="4" w:space="0" w:color="auto"/>
              <w:left w:val="single" w:sz="4" w:space="0" w:color="auto"/>
              <w:bottom w:val="single" w:sz="4" w:space="0" w:color="auto"/>
              <w:right w:val="single" w:sz="4" w:space="0" w:color="auto"/>
            </w:tcBorders>
          </w:tcPr>
          <w:p w:rsidR="000A6314" w:rsidRDefault="000A6314" w:rsidP="000A6314">
            <w:pPr>
              <w:spacing w:line="276" w:lineRule="auto"/>
              <w:rPr>
                <w:lang w:eastAsia="en-US"/>
              </w:rPr>
            </w:pPr>
            <w:r>
              <w:rPr>
                <w:lang w:eastAsia="en-US"/>
              </w:rPr>
              <w:t>Doprava</w:t>
            </w:r>
          </w:p>
        </w:tc>
      </w:tr>
      <w:tr w:rsidR="000A6314" w:rsidTr="009459BD">
        <w:tc>
          <w:tcPr>
            <w:tcW w:w="2835" w:type="dxa"/>
            <w:tcBorders>
              <w:top w:val="single" w:sz="4" w:space="0" w:color="auto"/>
              <w:left w:val="single" w:sz="4" w:space="0" w:color="auto"/>
              <w:bottom w:val="single" w:sz="4" w:space="0" w:color="auto"/>
              <w:right w:val="single" w:sz="4" w:space="0" w:color="auto"/>
            </w:tcBorders>
          </w:tcPr>
          <w:p w:rsidR="000A6314" w:rsidRDefault="000A6314" w:rsidP="000A6314">
            <w:pPr>
              <w:spacing w:line="276" w:lineRule="auto"/>
              <w:rPr>
                <w:lang w:eastAsia="en-US"/>
              </w:rPr>
            </w:pPr>
            <w:r>
              <w:rPr>
                <w:lang w:eastAsia="en-US"/>
              </w:rPr>
              <w:t>Krajský úrad ŽP</w:t>
            </w:r>
          </w:p>
        </w:tc>
        <w:tc>
          <w:tcPr>
            <w:tcW w:w="2127" w:type="dxa"/>
            <w:tcBorders>
              <w:top w:val="single" w:sz="4" w:space="0" w:color="auto"/>
              <w:left w:val="single" w:sz="4" w:space="0" w:color="auto"/>
              <w:bottom w:val="single" w:sz="4" w:space="0" w:color="auto"/>
              <w:right w:val="single" w:sz="4" w:space="0" w:color="auto"/>
            </w:tcBorders>
          </w:tcPr>
          <w:p w:rsidR="000A6314" w:rsidRDefault="00BA0246" w:rsidP="000A6314">
            <w:pPr>
              <w:spacing w:line="276" w:lineRule="auto"/>
              <w:jc w:val="right"/>
              <w:rPr>
                <w:lang w:eastAsia="en-US"/>
              </w:rPr>
            </w:pPr>
            <w:r>
              <w:rPr>
                <w:lang w:eastAsia="en-US"/>
              </w:rPr>
              <w:t>202,41</w:t>
            </w:r>
          </w:p>
        </w:tc>
        <w:tc>
          <w:tcPr>
            <w:tcW w:w="3260" w:type="dxa"/>
            <w:tcBorders>
              <w:top w:val="single" w:sz="4" w:space="0" w:color="auto"/>
              <w:left w:val="single" w:sz="4" w:space="0" w:color="auto"/>
              <w:bottom w:val="single" w:sz="4" w:space="0" w:color="auto"/>
              <w:right w:val="single" w:sz="4" w:space="0" w:color="auto"/>
            </w:tcBorders>
          </w:tcPr>
          <w:p w:rsidR="000A6314" w:rsidRDefault="000A6314" w:rsidP="000A6314">
            <w:pPr>
              <w:spacing w:line="276" w:lineRule="auto"/>
              <w:rPr>
                <w:lang w:eastAsia="en-US"/>
              </w:rPr>
            </w:pPr>
            <w:r>
              <w:rPr>
                <w:lang w:eastAsia="en-US"/>
              </w:rPr>
              <w:t>ŽP</w:t>
            </w:r>
          </w:p>
        </w:tc>
      </w:tr>
      <w:tr w:rsidR="000A6314" w:rsidTr="009459BD">
        <w:tc>
          <w:tcPr>
            <w:tcW w:w="2835" w:type="dxa"/>
            <w:tcBorders>
              <w:top w:val="single" w:sz="4" w:space="0" w:color="auto"/>
              <w:left w:val="single" w:sz="4" w:space="0" w:color="auto"/>
              <w:bottom w:val="single" w:sz="4" w:space="0" w:color="auto"/>
              <w:right w:val="single" w:sz="4" w:space="0" w:color="auto"/>
            </w:tcBorders>
          </w:tcPr>
          <w:p w:rsidR="000A6314" w:rsidRDefault="000A6314" w:rsidP="000A6314">
            <w:pPr>
              <w:spacing w:line="276" w:lineRule="auto"/>
              <w:rPr>
                <w:lang w:eastAsia="en-US"/>
              </w:rPr>
            </w:pPr>
            <w:r>
              <w:rPr>
                <w:lang w:eastAsia="en-US"/>
              </w:rPr>
              <w:t>Spolu:</w:t>
            </w:r>
          </w:p>
        </w:tc>
        <w:tc>
          <w:tcPr>
            <w:tcW w:w="2127" w:type="dxa"/>
            <w:tcBorders>
              <w:top w:val="single" w:sz="4" w:space="0" w:color="auto"/>
              <w:left w:val="single" w:sz="4" w:space="0" w:color="auto"/>
              <w:bottom w:val="single" w:sz="4" w:space="0" w:color="auto"/>
              <w:right w:val="single" w:sz="4" w:space="0" w:color="auto"/>
            </w:tcBorders>
          </w:tcPr>
          <w:p w:rsidR="000A6314" w:rsidRDefault="00BA0246" w:rsidP="000A6314">
            <w:pPr>
              <w:spacing w:line="276" w:lineRule="auto"/>
              <w:jc w:val="right"/>
              <w:rPr>
                <w:lang w:eastAsia="en-US"/>
              </w:rPr>
            </w:pPr>
            <w:r>
              <w:rPr>
                <w:lang w:eastAsia="en-US"/>
              </w:rPr>
              <w:t>892 994,19</w:t>
            </w:r>
          </w:p>
        </w:tc>
        <w:tc>
          <w:tcPr>
            <w:tcW w:w="3260" w:type="dxa"/>
            <w:tcBorders>
              <w:top w:val="single" w:sz="4" w:space="0" w:color="auto"/>
              <w:left w:val="single" w:sz="4" w:space="0" w:color="auto"/>
              <w:bottom w:val="single" w:sz="4" w:space="0" w:color="auto"/>
              <w:right w:val="single" w:sz="4" w:space="0" w:color="auto"/>
            </w:tcBorders>
          </w:tcPr>
          <w:p w:rsidR="000A6314" w:rsidRDefault="000A6314" w:rsidP="000A6314">
            <w:pPr>
              <w:spacing w:line="276" w:lineRule="auto"/>
              <w:rPr>
                <w:lang w:eastAsia="en-US"/>
              </w:rPr>
            </w:pPr>
          </w:p>
        </w:tc>
      </w:tr>
    </w:tbl>
    <w:p w:rsidR="0030281D" w:rsidRDefault="0030281D" w:rsidP="00E261B8">
      <w:pPr>
        <w:spacing w:line="360" w:lineRule="auto"/>
        <w:jc w:val="both"/>
      </w:pPr>
    </w:p>
    <w:p w:rsidR="00E261B8" w:rsidRDefault="00E261B8" w:rsidP="00E261B8">
      <w:pPr>
        <w:spacing w:line="360" w:lineRule="auto"/>
        <w:jc w:val="both"/>
      </w:pPr>
      <w:r>
        <w:t>Popis najvýznamnejších prijatých grantov a transferov:</w:t>
      </w:r>
    </w:p>
    <w:p w:rsidR="00E261B8" w:rsidRDefault="00E261B8" w:rsidP="00E261B8">
      <w:pPr>
        <w:tabs>
          <w:tab w:val="left" w:pos="2880"/>
          <w:tab w:val="right" w:pos="8820"/>
        </w:tabs>
        <w:jc w:val="both"/>
      </w:pPr>
      <w:r>
        <w:t>a) obec</w:t>
      </w:r>
    </w:p>
    <w:p w:rsidR="00E261B8" w:rsidRDefault="00E261B8" w:rsidP="00E261B8">
      <w:pPr>
        <w:numPr>
          <w:ilvl w:val="0"/>
          <w:numId w:val="8"/>
        </w:numPr>
        <w:jc w:val="both"/>
      </w:pPr>
      <w:r>
        <w:t>školstvo</w:t>
      </w:r>
    </w:p>
    <w:p w:rsidR="00E261B8" w:rsidRDefault="00E261B8" w:rsidP="00E261B8">
      <w:pPr>
        <w:numPr>
          <w:ilvl w:val="0"/>
          <w:numId w:val="8"/>
        </w:numPr>
        <w:jc w:val="both"/>
      </w:pPr>
      <w:r>
        <w:t>osobitný príjemca</w:t>
      </w:r>
    </w:p>
    <w:p w:rsidR="00E261B8" w:rsidRDefault="00E261B8" w:rsidP="00E261B8">
      <w:pPr>
        <w:numPr>
          <w:ilvl w:val="0"/>
          <w:numId w:val="8"/>
        </w:numPr>
        <w:jc w:val="both"/>
      </w:pPr>
      <w:r>
        <w:t>strava deti</w:t>
      </w:r>
    </w:p>
    <w:p w:rsidR="008261CC" w:rsidRDefault="00E44C43" w:rsidP="00E261B8">
      <w:pPr>
        <w:numPr>
          <w:ilvl w:val="0"/>
          <w:numId w:val="8"/>
        </w:numPr>
        <w:jc w:val="both"/>
      </w:pPr>
      <w:r>
        <w:t>zamestnanosť § 54</w:t>
      </w:r>
    </w:p>
    <w:p w:rsidR="00E44C43" w:rsidRDefault="00E44C43" w:rsidP="00E261B8">
      <w:pPr>
        <w:numPr>
          <w:ilvl w:val="0"/>
          <w:numId w:val="8"/>
        </w:numPr>
        <w:jc w:val="both"/>
      </w:pPr>
      <w:r>
        <w:t>aktivačná činnosť</w:t>
      </w:r>
    </w:p>
    <w:p w:rsidR="008261CC" w:rsidRDefault="008261CC" w:rsidP="008261CC">
      <w:pPr>
        <w:jc w:val="both"/>
      </w:pPr>
    </w:p>
    <w:p w:rsidR="00E261B8" w:rsidRDefault="00E261B8" w:rsidP="00E261B8">
      <w:pPr>
        <w:spacing w:line="360" w:lineRule="auto"/>
        <w:jc w:val="both"/>
        <w:rPr>
          <w:b/>
        </w:rPr>
      </w:pPr>
      <w:r>
        <w:rPr>
          <w:b/>
        </w:rPr>
        <w:t xml:space="preserve">10.2. Poskytnuté dotácie </w:t>
      </w:r>
    </w:p>
    <w:p w:rsidR="00E261B8" w:rsidRDefault="00E261B8" w:rsidP="00E261B8">
      <w:pPr>
        <w:spacing w:line="276" w:lineRule="auto"/>
        <w:jc w:val="both"/>
      </w:pPr>
      <w:r w:rsidRPr="000E3E59">
        <w:t xml:space="preserve">V roku </w:t>
      </w:r>
      <w:r>
        <w:t>201</w:t>
      </w:r>
      <w:r w:rsidR="0019579C">
        <w:t>7</w:t>
      </w:r>
      <w:r w:rsidRPr="000E3E59">
        <w:t xml:space="preserve"> obec </w:t>
      </w:r>
      <w:r w:rsidR="008261CC">
        <w:t>ne</w:t>
      </w:r>
      <w:r w:rsidRPr="000E3E59">
        <w:t>poskytla zo svojho rozpočtu dotácie v zmysle VZN o posky</w:t>
      </w:r>
      <w:r>
        <w:t xml:space="preserve">tovaní dotácií z rozpočtu obce </w:t>
      </w:r>
    </w:p>
    <w:p w:rsidR="008261CC" w:rsidRPr="000E3E59" w:rsidRDefault="008261CC" w:rsidP="00E261B8">
      <w:pPr>
        <w:spacing w:line="276" w:lineRule="auto"/>
        <w:jc w:val="both"/>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928"/>
        <w:gridCol w:w="2340"/>
      </w:tblGrid>
      <w:tr w:rsidR="00E261B8" w:rsidTr="00F320C0">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F320C0">
            <w:pPr>
              <w:jc w:val="center"/>
              <w:rPr>
                <w:b/>
              </w:rPr>
            </w:pPr>
            <w:r>
              <w:rPr>
                <w:b/>
                <w:sz w:val="22"/>
                <w:szCs w:val="22"/>
              </w:rPr>
              <w:t>Prijímateľ dotácie</w:t>
            </w:r>
          </w:p>
        </w:tc>
        <w:tc>
          <w:tcPr>
            <w:tcW w:w="3928"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F320C0">
            <w:pPr>
              <w:jc w:val="center"/>
              <w:rPr>
                <w:b/>
              </w:rPr>
            </w:pPr>
            <w:r>
              <w:rPr>
                <w:b/>
                <w:sz w:val="22"/>
                <w:szCs w:val="22"/>
              </w:rPr>
              <w:t>Účelové určenie dotácie</w:t>
            </w:r>
          </w:p>
        </w:tc>
        <w:tc>
          <w:tcPr>
            <w:tcW w:w="2340" w:type="dxa"/>
            <w:tcBorders>
              <w:top w:val="single" w:sz="4" w:space="0" w:color="auto"/>
              <w:left w:val="single" w:sz="4" w:space="0" w:color="auto"/>
              <w:bottom w:val="single" w:sz="4" w:space="0" w:color="auto"/>
              <w:right w:val="single" w:sz="4" w:space="0" w:color="auto"/>
            </w:tcBorders>
            <w:shd w:val="clear" w:color="auto" w:fill="D9D9D9"/>
            <w:hideMark/>
          </w:tcPr>
          <w:p w:rsidR="00E261B8" w:rsidRDefault="00E261B8" w:rsidP="00F320C0">
            <w:pPr>
              <w:jc w:val="center"/>
              <w:rPr>
                <w:b/>
              </w:rPr>
            </w:pPr>
            <w:r>
              <w:rPr>
                <w:b/>
                <w:sz w:val="22"/>
                <w:szCs w:val="22"/>
              </w:rPr>
              <w:t>Suma poskytnutých</w:t>
            </w:r>
          </w:p>
          <w:p w:rsidR="00E261B8" w:rsidRDefault="00E261B8" w:rsidP="00F320C0">
            <w:pPr>
              <w:jc w:val="center"/>
              <w:rPr>
                <w:b/>
              </w:rPr>
            </w:pPr>
            <w:r>
              <w:rPr>
                <w:b/>
                <w:sz w:val="22"/>
                <w:szCs w:val="22"/>
              </w:rPr>
              <w:t xml:space="preserve"> prostriedkov v EUR</w:t>
            </w:r>
          </w:p>
        </w:tc>
      </w:tr>
      <w:tr w:rsidR="00E261B8" w:rsidRPr="00747363" w:rsidTr="00F320C0">
        <w:tc>
          <w:tcPr>
            <w:tcW w:w="2552" w:type="dxa"/>
            <w:tcBorders>
              <w:bottom w:val="single" w:sz="4" w:space="0" w:color="auto"/>
            </w:tcBorders>
          </w:tcPr>
          <w:p w:rsidR="00E261B8" w:rsidRPr="00146B21" w:rsidRDefault="00E261B8" w:rsidP="00F320C0"/>
        </w:tc>
        <w:tc>
          <w:tcPr>
            <w:tcW w:w="3928" w:type="dxa"/>
            <w:tcBorders>
              <w:bottom w:val="single" w:sz="4" w:space="0" w:color="auto"/>
            </w:tcBorders>
          </w:tcPr>
          <w:p w:rsidR="00E261B8" w:rsidRPr="00146B21" w:rsidRDefault="00E261B8" w:rsidP="00F320C0">
            <w:pPr>
              <w:jc w:val="center"/>
            </w:pPr>
          </w:p>
        </w:tc>
        <w:tc>
          <w:tcPr>
            <w:tcW w:w="2340" w:type="dxa"/>
            <w:tcBorders>
              <w:bottom w:val="single" w:sz="4" w:space="0" w:color="auto"/>
            </w:tcBorders>
          </w:tcPr>
          <w:p w:rsidR="00E261B8" w:rsidRPr="00146B21" w:rsidRDefault="00E261B8" w:rsidP="00F320C0">
            <w:pPr>
              <w:jc w:val="center"/>
            </w:pPr>
          </w:p>
        </w:tc>
      </w:tr>
      <w:tr w:rsidR="00E261B8" w:rsidRPr="00747363" w:rsidTr="00F320C0">
        <w:tc>
          <w:tcPr>
            <w:tcW w:w="2552" w:type="dxa"/>
            <w:tcBorders>
              <w:bottom w:val="nil"/>
            </w:tcBorders>
          </w:tcPr>
          <w:p w:rsidR="00E261B8" w:rsidRPr="00244DEE" w:rsidRDefault="00E261B8" w:rsidP="00F320C0"/>
        </w:tc>
        <w:tc>
          <w:tcPr>
            <w:tcW w:w="3928" w:type="dxa"/>
            <w:tcBorders>
              <w:bottom w:val="nil"/>
            </w:tcBorders>
          </w:tcPr>
          <w:p w:rsidR="00E261B8" w:rsidRPr="00244DEE" w:rsidRDefault="00E261B8" w:rsidP="00F320C0"/>
        </w:tc>
        <w:tc>
          <w:tcPr>
            <w:tcW w:w="2340" w:type="dxa"/>
            <w:tcBorders>
              <w:bottom w:val="nil"/>
            </w:tcBorders>
          </w:tcPr>
          <w:p w:rsidR="00E261B8" w:rsidRPr="0069605E" w:rsidRDefault="00E261B8" w:rsidP="00F320C0">
            <w:pPr>
              <w:jc w:val="center"/>
            </w:pPr>
          </w:p>
        </w:tc>
      </w:tr>
      <w:tr w:rsidR="00E261B8" w:rsidRPr="00747363" w:rsidTr="00F320C0">
        <w:tc>
          <w:tcPr>
            <w:tcW w:w="2552" w:type="dxa"/>
            <w:tcBorders>
              <w:top w:val="nil"/>
            </w:tcBorders>
          </w:tcPr>
          <w:p w:rsidR="00E261B8" w:rsidRPr="00244DEE" w:rsidRDefault="00E261B8" w:rsidP="00F320C0"/>
        </w:tc>
        <w:tc>
          <w:tcPr>
            <w:tcW w:w="3928" w:type="dxa"/>
            <w:tcBorders>
              <w:top w:val="nil"/>
            </w:tcBorders>
          </w:tcPr>
          <w:p w:rsidR="00E261B8" w:rsidRPr="00747363" w:rsidRDefault="00E261B8" w:rsidP="00F320C0">
            <w:pPr>
              <w:rPr>
                <w:b/>
              </w:rPr>
            </w:pPr>
          </w:p>
        </w:tc>
        <w:tc>
          <w:tcPr>
            <w:tcW w:w="2340" w:type="dxa"/>
            <w:tcBorders>
              <w:top w:val="nil"/>
            </w:tcBorders>
          </w:tcPr>
          <w:p w:rsidR="00E261B8" w:rsidRPr="00747363" w:rsidRDefault="00E261B8" w:rsidP="00F320C0">
            <w:pPr>
              <w:rPr>
                <w:b/>
              </w:rPr>
            </w:pPr>
          </w:p>
        </w:tc>
      </w:tr>
    </w:tbl>
    <w:p w:rsidR="00E261B8" w:rsidRDefault="00E261B8" w:rsidP="00E261B8">
      <w:pPr>
        <w:tabs>
          <w:tab w:val="left" w:pos="3060"/>
          <w:tab w:val="left" w:pos="5400"/>
          <w:tab w:val="left" w:pos="7560"/>
        </w:tabs>
        <w:ind w:left="360"/>
        <w:jc w:val="both"/>
      </w:pPr>
    </w:p>
    <w:p w:rsidR="00043FF5" w:rsidRDefault="00043FF5" w:rsidP="00E261B8">
      <w:pPr>
        <w:pStyle w:val="Podtitul"/>
        <w:jc w:val="left"/>
        <w:rPr>
          <w:rFonts w:ascii="Times New Roman" w:hAnsi="Times New Roman"/>
          <w:b/>
        </w:rPr>
      </w:pPr>
      <w:bookmarkStart w:id="1" w:name="_Toc398112212"/>
    </w:p>
    <w:p w:rsidR="00E261B8" w:rsidRPr="00AA66D9" w:rsidRDefault="00E261B8" w:rsidP="00E261B8">
      <w:pPr>
        <w:pStyle w:val="Podtitul"/>
        <w:jc w:val="left"/>
        <w:rPr>
          <w:b/>
        </w:rPr>
      </w:pPr>
      <w:r>
        <w:rPr>
          <w:rFonts w:ascii="Times New Roman" w:hAnsi="Times New Roman"/>
          <w:b/>
        </w:rPr>
        <w:lastRenderedPageBreak/>
        <w:t>10.3.</w:t>
      </w:r>
      <w:r w:rsidRPr="00AA66D9">
        <w:rPr>
          <w:b/>
        </w:rPr>
        <w:t xml:space="preserve"> </w:t>
      </w:r>
      <w:r w:rsidRPr="00230630">
        <w:rPr>
          <w:rFonts w:ascii="Times New Roman" w:hAnsi="Times New Roman"/>
          <w:b/>
        </w:rPr>
        <w:t>Významné investičné akcie v roku 201</w:t>
      </w:r>
      <w:bookmarkEnd w:id="1"/>
      <w:r w:rsidR="0019579C">
        <w:rPr>
          <w:rFonts w:ascii="Times New Roman" w:hAnsi="Times New Roman"/>
          <w:b/>
        </w:rPr>
        <w:t>7</w:t>
      </w:r>
    </w:p>
    <w:p w:rsidR="00E261B8" w:rsidRPr="000E3E59" w:rsidRDefault="00E261B8" w:rsidP="00E261B8">
      <w:pPr>
        <w:tabs>
          <w:tab w:val="left" w:pos="2880"/>
          <w:tab w:val="right" w:pos="8820"/>
        </w:tabs>
        <w:jc w:val="both"/>
        <w:rPr>
          <w:b/>
        </w:rPr>
      </w:pPr>
    </w:p>
    <w:p w:rsidR="00E261B8" w:rsidRDefault="00E261B8" w:rsidP="00E261B8">
      <w:pPr>
        <w:tabs>
          <w:tab w:val="left" w:pos="2880"/>
          <w:tab w:val="right" w:pos="8820"/>
        </w:tabs>
        <w:jc w:val="both"/>
      </w:pPr>
      <w:r>
        <w:t>Najvýznamnejšie investičné akcie realizované v roku 201</w:t>
      </w:r>
      <w:r w:rsidR="0019579C">
        <w:t>7</w:t>
      </w:r>
      <w:r>
        <w:t>:</w:t>
      </w:r>
    </w:p>
    <w:p w:rsidR="00E44C43" w:rsidRDefault="00E44C43" w:rsidP="00BA0246"/>
    <w:p w:rsidR="003152BD" w:rsidRDefault="003152BD" w:rsidP="003152BD">
      <w:pPr>
        <w:ind w:left="360"/>
      </w:pPr>
      <w:r>
        <w:t xml:space="preserve"> -     výstavba IBV</w:t>
      </w:r>
    </w:p>
    <w:p w:rsidR="003152BD" w:rsidRDefault="003152BD" w:rsidP="003152BD">
      <w:pPr>
        <w:ind w:left="360"/>
      </w:pPr>
      <w:r>
        <w:t xml:space="preserve"> -     nákup pozemkov</w:t>
      </w:r>
    </w:p>
    <w:p w:rsidR="003152BD" w:rsidRPr="00BA0246" w:rsidRDefault="003152BD" w:rsidP="003152BD">
      <w:pPr>
        <w:spacing w:line="360" w:lineRule="auto"/>
      </w:pPr>
      <w:r>
        <w:rPr>
          <w:b/>
        </w:rPr>
        <w:t xml:space="preserve">       -</w:t>
      </w:r>
      <w:r w:rsidR="00BA0246">
        <w:rPr>
          <w:b/>
        </w:rPr>
        <w:t xml:space="preserve">     </w:t>
      </w:r>
      <w:r w:rsidR="00BA0246">
        <w:t xml:space="preserve">projektové práce </w:t>
      </w:r>
    </w:p>
    <w:p w:rsidR="003152BD" w:rsidRDefault="003152BD" w:rsidP="003152BD">
      <w:pPr>
        <w:spacing w:line="360" w:lineRule="auto"/>
        <w:rPr>
          <w:b/>
        </w:rPr>
      </w:pPr>
    </w:p>
    <w:p w:rsidR="00E261B8" w:rsidRPr="00230630" w:rsidRDefault="00E261B8" w:rsidP="00E261B8">
      <w:pPr>
        <w:pStyle w:val="Podtitul"/>
        <w:jc w:val="left"/>
        <w:rPr>
          <w:rFonts w:ascii="Times New Roman" w:hAnsi="Times New Roman"/>
          <w:b/>
        </w:rPr>
      </w:pPr>
      <w:bookmarkStart w:id="2" w:name="_Toc398112213"/>
      <w:r>
        <w:rPr>
          <w:rFonts w:ascii="Times New Roman" w:hAnsi="Times New Roman"/>
          <w:b/>
        </w:rPr>
        <w:t>10</w:t>
      </w:r>
      <w:r w:rsidRPr="00230630">
        <w:rPr>
          <w:rFonts w:ascii="Times New Roman" w:hAnsi="Times New Roman"/>
          <w:b/>
        </w:rPr>
        <w:t>.4</w:t>
      </w:r>
      <w:r>
        <w:rPr>
          <w:rFonts w:ascii="Times New Roman" w:hAnsi="Times New Roman"/>
          <w:b/>
        </w:rPr>
        <w:t>.</w:t>
      </w:r>
      <w:r w:rsidRPr="00230630">
        <w:rPr>
          <w:rFonts w:ascii="Times New Roman" w:hAnsi="Times New Roman"/>
          <w:b/>
        </w:rPr>
        <w:t xml:space="preserve">  Predpokladaný budúci vývoj činnosti</w:t>
      </w:r>
      <w:bookmarkEnd w:id="2"/>
      <w:r w:rsidRPr="00230630">
        <w:rPr>
          <w:rFonts w:ascii="Times New Roman" w:hAnsi="Times New Roman"/>
          <w:b/>
        </w:rPr>
        <w:t xml:space="preserve"> </w:t>
      </w:r>
    </w:p>
    <w:p w:rsidR="00E261B8" w:rsidRPr="000E3E59" w:rsidRDefault="00E261B8" w:rsidP="00E261B8">
      <w:pPr>
        <w:jc w:val="both"/>
        <w:rPr>
          <w:b/>
        </w:rPr>
      </w:pPr>
    </w:p>
    <w:p w:rsidR="00E261B8" w:rsidRDefault="00E261B8" w:rsidP="00E261B8">
      <w:pPr>
        <w:spacing w:line="360" w:lineRule="auto"/>
        <w:jc w:val="both"/>
      </w:pPr>
      <w:r w:rsidRPr="000E3E59">
        <w:t>Predpokladané investičné akcie realizované v budúcich rokoch:</w:t>
      </w:r>
    </w:p>
    <w:p w:rsidR="00E261B8" w:rsidRDefault="00E261B8" w:rsidP="008D6270">
      <w:pPr>
        <w:numPr>
          <w:ilvl w:val="0"/>
          <w:numId w:val="7"/>
        </w:numPr>
        <w:spacing w:line="276" w:lineRule="auto"/>
        <w:jc w:val="both"/>
      </w:pPr>
      <w:r>
        <w:t>rekonštrukcia kaštieľa</w:t>
      </w:r>
    </w:p>
    <w:p w:rsidR="008D6270" w:rsidRDefault="008261CC" w:rsidP="008D6270">
      <w:pPr>
        <w:spacing w:line="276" w:lineRule="auto"/>
        <w:jc w:val="both"/>
      </w:pPr>
      <w:r>
        <w:t xml:space="preserve">       -     výstavba MŠ</w:t>
      </w:r>
    </w:p>
    <w:p w:rsidR="008D6270" w:rsidRDefault="008D6270" w:rsidP="008D6270">
      <w:pPr>
        <w:spacing w:line="276" w:lineRule="auto"/>
        <w:jc w:val="both"/>
      </w:pPr>
      <w:r>
        <w:t xml:space="preserve">       -     výstavba IBV</w:t>
      </w:r>
    </w:p>
    <w:p w:rsidR="008D6270" w:rsidRDefault="008D6270" w:rsidP="008D6270">
      <w:pPr>
        <w:spacing w:line="276" w:lineRule="auto"/>
        <w:jc w:val="both"/>
      </w:pPr>
      <w:r>
        <w:t xml:space="preserve">       -     výstavba zberného dvora</w:t>
      </w:r>
    </w:p>
    <w:p w:rsidR="008D6270" w:rsidRDefault="008D6270" w:rsidP="008D6270">
      <w:pPr>
        <w:spacing w:line="276" w:lineRule="auto"/>
        <w:jc w:val="both"/>
      </w:pPr>
      <w:r>
        <w:t xml:space="preserve">       -     výstavba telocvične</w:t>
      </w:r>
    </w:p>
    <w:p w:rsidR="008D6270" w:rsidRDefault="008D6270" w:rsidP="00E261B8">
      <w:pPr>
        <w:spacing w:line="360" w:lineRule="auto"/>
        <w:jc w:val="both"/>
      </w:pPr>
      <w:r>
        <w:t xml:space="preserve">             </w:t>
      </w:r>
    </w:p>
    <w:p w:rsidR="00E261B8" w:rsidRDefault="00E261B8" w:rsidP="00E261B8">
      <w:pPr>
        <w:spacing w:line="360" w:lineRule="auto"/>
        <w:jc w:val="both"/>
        <w:rPr>
          <w:b/>
        </w:rPr>
      </w:pPr>
      <w:r>
        <w:rPr>
          <w:b/>
        </w:rPr>
        <w:t xml:space="preserve">10.5.  Udalosti osobitného významu po skončení účtovného obdobia </w:t>
      </w:r>
    </w:p>
    <w:p w:rsidR="00E261B8" w:rsidRDefault="00E261B8" w:rsidP="00E261B8">
      <w:pPr>
        <w:pStyle w:val="odstavec"/>
      </w:pPr>
      <w:r w:rsidRPr="00EF6FEC">
        <w:t xml:space="preserve">Po 31. decembri </w:t>
      </w:r>
      <w:r>
        <w:rPr>
          <w:iCs/>
        </w:rPr>
        <w:t>201</w:t>
      </w:r>
      <w:r w:rsidR="0019579C">
        <w:rPr>
          <w:iCs/>
        </w:rPr>
        <w:t>7</w:t>
      </w:r>
      <w:r w:rsidRPr="00EF6FEC">
        <w:t xml:space="preserve"> </w:t>
      </w:r>
      <w:r w:rsidR="008261CC">
        <w:t>ne</w:t>
      </w:r>
      <w:r w:rsidRPr="00EF6FEC">
        <w:t>nastali  udalosti, ktoré si vyžadovali zverejnenie alebo vykázanie v </w:t>
      </w:r>
      <w:r>
        <w:t xml:space="preserve">konsolidovanej </w:t>
      </w:r>
      <w:r w:rsidRPr="00EF6FEC">
        <w:t xml:space="preserve">účtovnej závierke za rok </w:t>
      </w:r>
      <w:r>
        <w:t>201</w:t>
      </w:r>
      <w:r w:rsidR="0019579C">
        <w:t>7</w:t>
      </w:r>
      <w:r>
        <w:t>.</w:t>
      </w:r>
    </w:p>
    <w:p w:rsidR="00E261B8" w:rsidRDefault="00E261B8" w:rsidP="00E261B8">
      <w:pPr>
        <w:pStyle w:val="odstavec"/>
        <w:ind w:left="360"/>
      </w:pPr>
    </w:p>
    <w:p w:rsidR="00E261B8" w:rsidRPr="0046459A" w:rsidRDefault="00E261B8" w:rsidP="00E261B8">
      <w:pPr>
        <w:pStyle w:val="odstavec"/>
        <w:ind w:left="360"/>
      </w:pPr>
    </w:p>
    <w:p w:rsidR="00E261B8" w:rsidRDefault="00E261B8" w:rsidP="00E261B8">
      <w:pPr>
        <w:spacing w:line="360" w:lineRule="auto"/>
        <w:jc w:val="both"/>
        <w:rPr>
          <w:b/>
        </w:rPr>
      </w:pPr>
      <w:r>
        <w:rPr>
          <w:b/>
        </w:rPr>
        <w:t xml:space="preserve">10.6. Významné riziká a neistoty, ktorým je účtovná jednotka vystavená  </w:t>
      </w:r>
    </w:p>
    <w:p w:rsidR="00E261B8" w:rsidRDefault="00E261B8" w:rsidP="00E261B8">
      <w:pPr>
        <w:spacing w:line="360" w:lineRule="auto"/>
        <w:jc w:val="both"/>
      </w:pPr>
      <w:r>
        <w:t>Obec nevedie žiadny súdny spor.</w:t>
      </w:r>
    </w:p>
    <w:p w:rsidR="00E261B8" w:rsidRDefault="00E261B8" w:rsidP="00E261B8">
      <w:pPr>
        <w:spacing w:line="360" w:lineRule="auto"/>
        <w:jc w:val="both"/>
      </w:pPr>
    </w:p>
    <w:p w:rsidR="00E261B8" w:rsidRDefault="00E261B8" w:rsidP="00E261B8">
      <w:pPr>
        <w:spacing w:line="360" w:lineRule="auto"/>
        <w:jc w:val="both"/>
      </w:pPr>
    </w:p>
    <w:p w:rsidR="00E261B8" w:rsidRDefault="00E261B8" w:rsidP="00E261B8">
      <w:pPr>
        <w:spacing w:line="360" w:lineRule="auto"/>
        <w:jc w:val="both"/>
      </w:pPr>
    </w:p>
    <w:p w:rsidR="00E261B8" w:rsidRDefault="00E261B8" w:rsidP="00E261B8">
      <w:pPr>
        <w:spacing w:line="360" w:lineRule="auto"/>
        <w:jc w:val="both"/>
      </w:pPr>
      <w:r>
        <w:t xml:space="preserve">Vypracovala:    </w:t>
      </w:r>
      <w:proofErr w:type="spellStart"/>
      <w:r>
        <w:t>Rezničáková</w:t>
      </w:r>
      <w:proofErr w:type="spellEnd"/>
      <w:r>
        <w:t xml:space="preserve">  Gabriela                                  Predkladá:  </w:t>
      </w:r>
      <w:proofErr w:type="spellStart"/>
      <w:r>
        <w:t>Grivalský</w:t>
      </w:r>
      <w:proofErr w:type="spellEnd"/>
      <w:r>
        <w:t xml:space="preserve"> Jozef</w:t>
      </w:r>
    </w:p>
    <w:p w:rsidR="00E261B8" w:rsidRDefault="00E261B8" w:rsidP="00E261B8">
      <w:pPr>
        <w:spacing w:line="360" w:lineRule="auto"/>
        <w:jc w:val="both"/>
      </w:pPr>
    </w:p>
    <w:p w:rsidR="00E261B8" w:rsidRDefault="00E261B8" w:rsidP="00E261B8">
      <w:pPr>
        <w:spacing w:line="360" w:lineRule="auto"/>
        <w:jc w:val="both"/>
      </w:pPr>
      <w:r>
        <w:t xml:space="preserve">V Krížovej Vsi dňa </w:t>
      </w:r>
      <w:r w:rsidR="00BA0246">
        <w:t>12</w:t>
      </w:r>
      <w:r>
        <w:t>.6.201</w:t>
      </w:r>
      <w:r w:rsidR="0019579C">
        <w:t>8</w:t>
      </w:r>
    </w:p>
    <w:p w:rsidR="00E261B8" w:rsidRDefault="00E261B8" w:rsidP="00E261B8">
      <w:pPr>
        <w:spacing w:line="360" w:lineRule="auto"/>
        <w:jc w:val="both"/>
      </w:pPr>
    </w:p>
    <w:p w:rsidR="00E261B8" w:rsidRDefault="00E261B8" w:rsidP="00E261B8">
      <w:pPr>
        <w:pStyle w:val="Bezriadkovania"/>
        <w:rPr>
          <w:rFonts w:ascii="Times New Roman" w:hAnsi="Times New Roman"/>
          <w:b/>
          <w:color w:val="FF0000"/>
          <w:sz w:val="24"/>
          <w:szCs w:val="24"/>
          <w:lang w:val="sk-SK"/>
        </w:rPr>
      </w:pPr>
      <w:r>
        <w:rPr>
          <w:rFonts w:ascii="Times New Roman" w:hAnsi="Times New Roman"/>
          <w:b/>
          <w:color w:val="FF0000"/>
          <w:sz w:val="24"/>
          <w:szCs w:val="24"/>
          <w:lang w:val="sk-SK"/>
        </w:rPr>
        <w:t>Prílohy:</w:t>
      </w:r>
    </w:p>
    <w:p w:rsidR="00E261B8" w:rsidRDefault="00E261B8" w:rsidP="00E261B8">
      <w:pPr>
        <w:pStyle w:val="Bezriadkovania"/>
        <w:jc w:val="center"/>
        <w:rPr>
          <w:rFonts w:ascii="Times New Roman" w:hAnsi="Times New Roman"/>
          <w:b/>
          <w:color w:val="FF0000"/>
          <w:sz w:val="24"/>
          <w:szCs w:val="24"/>
          <w:lang w:val="sk-SK"/>
        </w:rPr>
      </w:pPr>
    </w:p>
    <w:p w:rsidR="00E261B8" w:rsidRDefault="00E261B8" w:rsidP="00E261B8">
      <w:pPr>
        <w:pStyle w:val="Bezriadkovania"/>
        <w:numPr>
          <w:ilvl w:val="0"/>
          <w:numId w:val="22"/>
        </w:numPr>
        <w:rPr>
          <w:rFonts w:ascii="Times New Roman" w:hAnsi="Times New Roman"/>
          <w:color w:val="FF0000"/>
          <w:sz w:val="24"/>
          <w:szCs w:val="24"/>
          <w:lang w:val="sk-SK"/>
        </w:rPr>
      </w:pPr>
      <w:r>
        <w:rPr>
          <w:rFonts w:ascii="Times New Roman" w:hAnsi="Times New Roman"/>
          <w:color w:val="FF0000"/>
          <w:sz w:val="24"/>
          <w:szCs w:val="24"/>
          <w:lang w:val="sk-SK"/>
        </w:rPr>
        <w:t>Individuálna účtovná závierka: Súvaha, Výkaz ziskov a strát, Poznámky</w:t>
      </w:r>
    </w:p>
    <w:p w:rsidR="00E261B8" w:rsidRDefault="00E261B8" w:rsidP="00E261B8">
      <w:pPr>
        <w:pStyle w:val="Bezriadkovania"/>
        <w:numPr>
          <w:ilvl w:val="0"/>
          <w:numId w:val="22"/>
        </w:numPr>
        <w:rPr>
          <w:rFonts w:ascii="Times New Roman" w:hAnsi="Times New Roman"/>
          <w:color w:val="FF0000"/>
          <w:sz w:val="24"/>
          <w:szCs w:val="24"/>
          <w:lang w:val="sk-SK"/>
        </w:rPr>
      </w:pPr>
      <w:r>
        <w:rPr>
          <w:rFonts w:ascii="Times New Roman" w:hAnsi="Times New Roman"/>
          <w:color w:val="FF0000"/>
          <w:sz w:val="24"/>
          <w:szCs w:val="24"/>
          <w:lang w:val="sk-SK"/>
        </w:rPr>
        <w:t xml:space="preserve">Výrok audítora k individuálnej účtovnej závierke </w:t>
      </w:r>
    </w:p>
    <w:p w:rsidR="00E261B8" w:rsidRDefault="00E261B8" w:rsidP="00E261B8">
      <w:pPr>
        <w:pStyle w:val="Bezriadkovania"/>
        <w:numPr>
          <w:ilvl w:val="0"/>
          <w:numId w:val="22"/>
        </w:numPr>
        <w:rPr>
          <w:rFonts w:ascii="Times New Roman" w:hAnsi="Times New Roman"/>
          <w:color w:val="FF0000"/>
          <w:sz w:val="24"/>
          <w:szCs w:val="24"/>
          <w:lang w:val="sk-SK"/>
        </w:rPr>
      </w:pPr>
      <w:r>
        <w:rPr>
          <w:rFonts w:ascii="Times New Roman" w:hAnsi="Times New Roman"/>
          <w:color w:val="FF0000"/>
          <w:sz w:val="24"/>
          <w:szCs w:val="24"/>
          <w:lang w:val="sk-SK"/>
        </w:rPr>
        <w:t xml:space="preserve">Konsolidovaná účtovná závierka: Konsolidovaná Súvaha, Konsolidovaný Výkaz ziskov a strát, Poznámky konsolidovanej účtovnej závierky </w:t>
      </w:r>
    </w:p>
    <w:p w:rsidR="00E261B8" w:rsidRDefault="00E261B8" w:rsidP="00E261B8">
      <w:pPr>
        <w:pStyle w:val="Bezriadkovania"/>
        <w:numPr>
          <w:ilvl w:val="0"/>
          <w:numId w:val="22"/>
        </w:numPr>
        <w:rPr>
          <w:rFonts w:ascii="Times New Roman" w:hAnsi="Times New Roman"/>
          <w:color w:val="FF0000"/>
          <w:sz w:val="24"/>
          <w:szCs w:val="24"/>
          <w:lang w:val="sk-SK"/>
        </w:rPr>
      </w:pPr>
      <w:r>
        <w:rPr>
          <w:rFonts w:ascii="Times New Roman" w:hAnsi="Times New Roman"/>
          <w:color w:val="FF0000"/>
          <w:sz w:val="24"/>
          <w:szCs w:val="24"/>
          <w:lang w:val="sk-SK"/>
        </w:rPr>
        <w:t xml:space="preserve">Výrok audítora ku konsolidovanej účtovnej závierke </w:t>
      </w:r>
    </w:p>
    <w:p w:rsidR="00E261B8" w:rsidRDefault="00E261B8" w:rsidP="00E261B8"/>
    <w:p w:rsidR="00272152" w:rsidRDefault="00272152"/>
    <w:sectPr w:rsidR="00272152" w:rsidSect="00F320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91A" w:rsidRDefault="002A691A" w:rsidP="006F63FB">
      <w:r>
        <w:separator/>
      </w:r>
    </w:p>
  </w:endnote>
  <w:endnote w:type="continuationSeparator" w:id="0">
    <w:p w:rsidR="002A691A" w:rsidRDefault="002A691A" w:rsidP="006F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91A" w:rsidRDefault="002A691A" w:rsidP="006F63FB">
      <w:r>
        <w:separator/>
      </w:r>
    </w:p>
  </w:footnote>
  <w:footnote w:type="continuationSeparator" w:id="0">
    <w:p w:rsidR="002A691A" w:rsidRDefault="002A691A" w:rsidP="006F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1118"/>
    <w:multiLevelType w:val="hybridMultilevel"/>
    <w:tmpl w:val="19DC71D4"/>
    <w:lvl w:ilvl="0" w:tplc="5CA45DD6">
      <w:start w:val="1"/>
      <w:numFmt w:val="lowerLetter"/>
      <w:lvlText w:val="%1)"/>
      <w:lvlJc w:val="left"/>
      <w:pPr>
        <w:ind w:left="720" w:hanging="360"/>
      </w:pPr>
      <w:rPr>
        <w:color w:val="auto"/>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237D2EA3"/>
    <w:multiLevelType w:val="hybridMultilevel"/>
    <w:tmpl w:val="A82AF470"/>
    <w:lvl w:ilvl="0" w:tplc="AB985DD2">
      <w:start w:val="1"/>
      <w:numFmt w:val="bullet"/>
      <w:lvlText w:val="-"/>
      <w:lvlJc w:val="left"/>
      <w:pPr>
        <w:tabs>
          <w:tab w:val="num" w:pos="795"/>
        </w:tabs>
        <w:ind w:left="79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27C206A2"/>
    <w:multiLevelType w:val="hybridMultilevel"/>
    <w:tmpl w:val="0268CB48"/>
    <w:lvl w:ilvl="0" w:tplc="3B746194">
      <w:start w:val="1"/>
      <w:numFmt w:val="lowerLetter"/>
      <w:lvlText w:val="%1)"/>
      <w:lvlJc w:val="left"/>
      <w:pPr>
        <w:ind w:left="144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2C643E85"/>
    <w:multiLevelType w:val="multilevel"/>
    <w:tmpl w:val="576645F2"/>
    <w:lvl w:ilvl="0">
      <w:start w:val="1"/>
      <w:numFmt w:val="lowerLetter"/>
      <w:lvlText w:val="%1)"/>
      <w:lvlJc w:val="left"/>
      <w:pPr>
        <w:ind w:left="144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64F45A3"/>
    <w:multiLevelType w:val="hybridMultilevel"/>
    <w:tmpl w:val="1DF21E8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7B725D1"/>
    <w:multiLevelType w:val="hybridMultilevel"/>
    <w:tmpl w:val="C2E8F8EA"/>
    <w:lvl w:ilvl="0" w:tplc="CEDAFE0A">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404B38CB"/>
    <w:multiLevelType w:val="hybridMultilevel"/>
    <w:tmpl w:val="9F482E2E"/>
    <w:lvl w:ilvl="0" w:tplc="16F2BFFC">
      <w:start w:val="1"/>
      <w:numFmt w:val="lowerLetter"/>
      <w:lvlText w:val="%1)"/>
      <w:lvlJc w:val="left"/>
      <w:pPr>
        <w:ind w:left="720" w:hanging="360"/>
      </w:pPr>
      <w:rPr>
        <w:color w:val="auto"/>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44B81529"/>
    <w:multiLevelType w:val="multilevel"/>
    <w:tmpl w:val="F94C7A68"/>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63B15E1"/>
    <w:multiLevelType w:val="hybridMultilevel"/>
    <w:tmpl w:val="D1E60684"/>
    <w:lvl w:ilvl="0" w:tplc="2EEECCC8">
      <w:start w:val="1"/>
      <w:numFmt w:val="lowerLetter"/>
      <w:lvlText w:val="%1)"/>
      <w:lvlJc w:val="left"/>
      <w:pPr>
        <w:ind w:left="720" w:hanging="360"/>
      </w:pPr>
      <w:rPr>
        <w:color w:val="auto"/>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49A63745"/>
    <w:multiLevelType w:val="multilevel"/>
    <w:tmpl w:val="2AF68F5C"/>
    <w:lvl w:ilvl="0">
      <w:start w:val="6"/>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653E4051"/>
    <w:multiLevelType w:val="multilevel"/>
    <w:tmpl w:val="CC6CE00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98A13F4"/>
    <w:multiLevelType w:val="hybridMultilevel"/>
    <w:tmpl w:val="60B6B84A"/>
    <w:lvl w:ilvl="0" w:tplc="89FAD0C0">
      <w:start w:val="1"/>
      <w:numFmt w:val="lowerLetter"/>
      <w:lvlText w:val="%1)"/>
      <w:lvlJc w:val="left"/>
      <w:pPr>
        <w:ind w:left="720" w:hanging="360"/>
      </w:pPr>
      <w:rPr>
        <w:color w:val="auto"/>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72421CD4"/>
    <w:multiLevelType w:val="hybridMultilevel"/>
    <w:tmpl w:val="0AA2298E"/>
    <w:lvl w:ilvl="0" w:tplc="041B000F">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7E0F618E"/>
    <w:multiLevelType w:val="hybridMultilevel"/>
    <w:tmpl w:val="DB746F36"/>
    <w:lvl w:ilvl="0" w:tplc="041B000F">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3"/>
  </w:num>
  <w:num w:numId="2">
    <w:abstractNumId w:val="1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1B8"/>
    <w:rsid w:val="00014613"/>
    <w:rsid w:val="00030527"/>
    <w:rsid w:val="00043FF5"/>
    <w:rsid w:val="00083D1A"/>
    <w:rsid w:val="000864C8"/>
    <w:rsid w:val="000A2802"/>
    <w:rsid w:val="000A6314"/>
    <w:rsid w:val="000C408D"/>
    <w:rsid w:val="000C4E4C"/>
    <w:rsid w:val="000E316A"/>
    <w:rsid w:val="00101B7A"/>
    <w:rsid w:val="0010261A"/>
    <w:rsid w:val="001540CB"/>
    <w:rsid w:val="00167ABF"/>
    <w:rsid w:val="0019579C"/>
    <w:rsid w:val="001D344C"/>
    <w:rsid w:val="001E32B4"/>
    <w:rsid w:val="001E522D"/>
    <w:rsid w:val="0027142E"/>
    <w:rsid w:val="00272152"/>
    <w:rsid w:val="00277631"/>
    <w:rsid w:val="002826C3"/>
    <w:rsid w:val="002A691A"/>
    <w:rsid w:val="002D5C28"/>
    <w:rsid w:val="002D6DAA"/>
    <w:rsid w:val="00300893"/>
    <w:rsid w:val="0030281D"/>
    <w:rsid w:val="00307B92"/>
    <w:rsid w:val="003152BD"/>
    <w:rsid w:val="0035632A"/>
    <w:rsid w:val="00397746"/>
    <w:rsid w:val="003A43E3"/>
    <w:rsid w:val="003B3AF1"/>
    <w:rsid w:val="003C4025"/>
    <w:rsid w:val="003D0331"/>
    <w:rsid w:val="003D429A"/>
    <w:rsid w:val="003E4E28"/>
    <w:rsid w:val="00414D39"/>
    <w:rsid w:val="00471E34"/>
    <w:rsid w:val="00495912"/>
    <w:rsid w:val="004A3C34"/>
    <w:rsid w:val="004C2DA1"/>
    <w:rsid w:val="005376E9"/>
    <w:rsid w:val="005522D4"/>
    <w:rsid w:val="0058137C"/>
    <w:rsid w:val="005B403B"/>
    <w:rsid w:val="005B44FB"/>
    <w:rsid w:val="005B77A1"/>
    <w:rsid w:val="005D01A3"/>
    <w:rsid w:val="00645FCE"/>
    <w:rsid w:val="006524A0"/>
    <w:rsid w:val="006537C6"/>
    <w:rsid w:val="00653A11"/>
    <w:rsid w:val="0069260D"/>
    <w:rsid w:val="006C6E2D"/>
    <w:rsid w:val="006D5AB6"/>
    <w:rsid w:val="006E785D"/>
    <w:rsid w:val="006F0DC8"/>
    <w:rsid w:val="006F5AD5"/>
    <w:rsid w:val="006F63FB"/>
    <w:rsid w:val="007071DF"/>
    <w:rsid w:val="0072127E"/>
    <w:rsid w:val="00730DB5"/>
    <w:rsid w:val="00762B63"/>
    <w:rsid w:val="0077698A"/>
    <w:rsid w:val="007B7389"/>
    <w:rsid w:val="007C00E2"/>
    <w:rsid w:val="007D2153"/>
    <w:rsid w:val="007F617B"/>
    <w:rsid w:val="0080151A"/>
    <w:rsid w:val="008261CC"/>
    <w:rsid w:val="0084097D"/>
    <w:rsid w:val="00842822"/>
    <w:rsid w:val="00846804"/>
    <w:rsid w:val="008548F7"/>
    <w:rsid w:val="008C3251"/>
    <w:rsid w:val="008C3B55"/>
    <w:rsid w:val="008C6465"/>
    <w:rsid w:val="008D6270"/>
    <w:rsid w:val="008D7B86"/>
    <w:rsid w:val="008E397E"/>
    <w:rsid w:val="00914DEC"/>
    <w:rsid w:val="009459BD"/>
    <w:rsid w:val="0095033A"/>
    <w:rsid w:val="00960A69"/>
    <w:rsid w:val="00981914"/>
    <w:rsid w:val="009C16DA"/>
    <w:rsid w:val="009D1A1D"/>
    <w:rsid w:val="009F4AF0"/>
    <w:rsid w:val="00A337F5"/>
    <w:rsid w:val="00A42259"/>
    <w:rsid w:val="00A76418"/>
    <w:rsid w:val="00A80911"/>
    <w:rsid w:val="00AA59AD"/>
    <w:rsid w:val="00AA5F9F"/>
    <w:rsid w:val="00AE2B39"/>
    <w:rsid w:val="00B40291"/>
    <w:rsid w:val="00BA0246"/>
    <w:rsid w:val="00BB0DF9"/>
    <w:rsid w:val="00BB1978"/>
    <w:rsid w:val="00BC4DB6"/>
    <w:rsid w:val="00BD6546"/>
    <w:rsid w:val="00BE1C7D"/>
    <w:rsid w:val="00C038DE"/>
    <w:rsid w:val="00C15BFF"/>
    <w:rsid w:val="00C33D1B"/>
    <w:rsid w:val="00C43952"/>
    <w:rsid w:val="00C607D4"/>
    <w:rsid w:val="00CA3EC4"/>
    <w:rsid w:val="00CC09B6"/>
    <w:rsid w:val="00CD3EAF"/>
    <w:rsid w:val="00D1296A"/>
    <w:rsid w:val="00D45A51"/>
    <w:rsid w:val="00D63E56"/>
    <w:rsid w:val="00D73C97"/>
    <w:rsid w:val="00D80D0F"/>
    <w:rsid w:val="00D85A35"/>
    <w:rsid w:val="00D86418"/>
    <w:rsid w:val="00DA063E"/>
    <w:rsid w:val="00DA2AD9"/>
    <w:rsid w:val="00DB50ED"/>
    <w:rsid w:val="00DD3E71"/>
    <w:rsid w:val="00DF232A"/>
    <w:rsid w:val="00E14969"/>
    <w:rsid w:val="00E15D05"/>
    <w:rsid w:val="00E16DE1"/>
    <w:rsid w:val="00E261B8"/>
    <w:rsid w:val="00E44C43"/>
    <w:rsid w:val="00E64E59"/>
    <w:rsid w:val="00E70D30"/>
    <w:rsid w:val="00E77A16"/>
    <w:rsid w:val="00F320C0"/>
    <w:rsid w:val="00F733DA"/>
    <w:rsid w:val="00F74313"/>
    <w:rsid w:val="00F75C51"/>
    <w:rsid w:val="00FA346D"/>
    <w:rsid w:val="00FB2C0E"/>
    <w:rsid w:val="00FB5FE1"/>
    <w:rsid w:val="00FB6A15"/>
    <w:rsid w:val="00FC7660"/>
    <w:rsid w:val="00FD674F"/>
    <w:rsid w:val="00FD76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4486"/>
  <w15:docId w15:val="{69A41116-FADC-450B-85D3-28D9773B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261B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261B8"/>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semiHidden/>
    <w:unhideWhenUsed/>
    <w:qFormat/>
    <w:rsid w:val="00AA5F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261B8"/>
    <w:rPr>
      <w:rFonts w:ascii="Cambria" w:eastAsia="Times New Roman" w:hAnsi="Cambria" w:cs="Times New Roman"/>
      <w:b/>
      <w:bCs/>
      <w:kern w:val="32"/>
      <w:sz w:val="32"/>
      <w:szCs w:val="32"/>
      <w:lang w:eastAsia="sk-SK"/>
    </w:rPr>
  </w:style>
  <w:style w:type="paragraph" w:styleId="Hlavika">
    <w:name w:val="header"/>
    <w:basedOn w:val="Normlny"/>
    <w:link w:val="HlavikaChar"/>
    <w:semiHidden/>
    <w:unhideWhenUsed/>
    <w:rsid w:val="00E261B8"/>
    <w:pPr>
      <w:tabs>
        <w:tab w:val="center" w:pos="4536"/>
        <w:tab w:val="right" w:pos="9072"/>
      </w:tabs>
    </w:pPr>
  </w:style>
  <w:style w:type="character" w:customStyle="1" w:styleId="HlavikaChar">
    <w:name w:val="Hlavička Char"/>
    <w:basedOn w:val="Predvolenpsmoodseku"/>
    <w:link w:val="Hlavika"/>
    <w:semiHidden/>
    <w:rsid w:val="00E261B8"/>
    <w:rPr>
      <w:rFonts w:ascii="Times New Roman" w:eastAsia="Times New Roman" w:hAnsi="Times New Roman" w:cs="Times New Roman"/>
      <w:sz w:val="24"/>
      <w:szCs w:val="24"/>
      <w:lang w:eastAsia="sk-SK"/>
    </w:rPr>
  </w:style>
  <w:style w:type="paragraph" w:styleId="Pta">
    <w:name w:val="footer"/>
    <w:basedOn w:val="Normlny"/>
    <w:link w:val="PtaChar"/>
    <w:semiHidden/>
    <w:unhideWhenUsed/>
    <w:rsid w:val="00E261B8"/>
    <w:pPr>
      <w:tabs>
        <w:tab w:val="center" w:pos="4536"/>
        <w:tab w:val="right" w:pos="9072"/>
      </w:tabs>
    </w:pPr>
  </w:style>
  <w:style w:type="character" w:customStyle="1" w:styleId="PtaChar">
    <w:name w:val="Päta Char"/>
    <w:basedOn w:val="Predvolenpsmoodseku"/>
    <w:link w:val="Pta"/>
    <w:semiHidden/>
    <w:rsid w:val="00E261B8"/>
    <w:rPr>
      <w:rFonts w:ascii="Times New Roman" w:eastAsia="Times New Roman" w:hAnsi="Times New Roman" w:cs="Times New Roman"/>
      <w:sz w:val="24"/>
      <w:szCs w:val="24"/>
      <w:lang w:eastAsia="sk-SK"/>
    </w:rPr>
  </w:style>
  <w:style w:type="paragraph" w:styleId="Bezriadkovania">
    <w:name w:val="No Spacing"/>
    <w:qFormat/>
    <w:rsid w:val="00E261B8"/>
    <w:pPr>
      <w:spacing w:after="0" w:line="240" w:lineRule="auto"/>
    </w:pPr>
    <w:rPr>
      <w:rFonts w:ascii="Calibri" w:eastAsia="Calibri" w:hAnsi="Calibri" w:cs="Times New Roman"/>
      <w:lang w:val="cs-CZ"/>
    </w:rPr>
  </w:style>
  <w:style w:type="table" w:styleId="Mriekatabuky">
    <w:name w:val="Table Grid"/>
    <w:basedOn w:val="Normlnatabuka"/>
    <w:rsid w:val="00E261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E261B8"/>
    <w:rPr>
      <w:b/>
      <w:bCs/>
    </w:rPr>
  </w:style>
  <w:style w:type="character" w:styleId="Zvraznenie">
    <w:name w:val="Emphasis"/>
    <w:basedOn w:val="Predvolenpsmoodseku"/>
    <w:qFormat/>
    <w:rsid w:val="00E261B8"/>
    <w:rPr>
      <w:i/>
      <w:iCs/>
    </w:rPr>
  </w:style>
  <w:style w:type="paragraph" w:styleId="Zarkazkladnhotextu2">
    <w:name w:val="Body Text Indent 2"/>
    <w:basedOn w:val="Normlny"/>
    <w:link w:val="Zarkazkladnhotextu2Char"/>
    <w:rsid w:val="00E261B8"/>
    <w:pPr>
      <w:pBdr>
        <w:top w:val="single" w:sz="4" w:space="1" w:color="auto"/>
        <w:left w:val="single" w:sz="4" w:space="4" w:color="auto"/>
        <w:bottom w:val="single" w:sz="4" w:space="1" w:color="auto"/>
        <w:right w:val="single" w:sz="4" w:space="4" w:color="auto"/>
      </w:pBdr>
      <w:shd w:val="pct35" w:color="000000" w:fill="FFFFFF"/>
      <w:ind w:left="360"/>
      <w:jc w:val="both"/>
    </w:pPr>
    <w:rPr>
      <w:rFonts w:ascii="Arial" w:hAnsi="Arial"/>
      <w:szCs w:val="20"/>
    </w:rPr>
  </w:style>
  <w:style w:type="character" w:customStyle="1" w:styleId="Zarkazkladnhotextu2Char">
    <w:name w:val="Zarážka základného textu 2 Char"/>
    <w:basedOn w:val="Predvolenpsmoodseku"/>
    <w:link w:val="Zarkazkladnhotextu2"/>
    <w:rsid w:val="00E261B8"/>
    <w:rPr>
      <w:rFonts w:ascii="Arial" w:eastAsia="Times New Roman" w:hAnsi="Arial" w:cs="Times New Roman"/>
      <w:sz w:val="24"/>
      <w:szCs w:val="20"/>
      <w:shd w:val="pct35" w:color="000000" w:fill="FFFFFF"/>
      <w:lang w:eastAsia="sk-SK"/>
    </w:rPr>
  </w:style>
  <w:style w:type="paragraph" w:styleId="Zkladntext">
    <w:name w:val="Body Text"/>
    <w:basedOn w:val="Normlny"/>
    <w:link w:val="ZkladntextChar"/>
    <w:rsid w:val="00E261B8"/>
    <w:pPr>
      <w:spacing w:after="120"/>
    </w:pPr>
  </w:style>
  <w:style w:type="character" w:customStyle="1" w:styleId="ZkladntextChar">
    <w:name w:val="Základný text Char"/>
    <w:basedOn w:val="Predvolenpsmoodseku"/>
    <w:link w:val="Zkladntext"/>
    <w:rsid w:val="00E261B8"/>
    <w:rPr>
      <w:rFonts w:ascii="Times New Roman" w:eastAsia="Times New Roman" w:hAnsi="Times New Roman" w:cs="Times New Roman"/>
      <w:sz w:val="24"/>
      <w:szCs w:val="24"/>
      <w:lang w:eastAsia="sk-SK"/>
    </w:rPr>
  </w:style>
  <w:style w:type="paragraph" w:styleId="Podtitul">
    <w:name w:val="Subtitle"/>
    <w:basedOn w:val="Normlny"/>
    <w:next w:val="Normlny"/>
    <w:link w:val="PodtitulChar"/>
    <w:qFormat/>
    <w:rsid w:val="00E261B8"/>
    <w:pPr>
      <w:spacing w:after="60"/>
      <w:jc w:val="center"/>
      <w:outlineLvl w:val="1"/>
    </w:pPr>
    <w:rPr>
      <w:rFonts w:ascii="Cambria" w:hAnsi="Cambria"/>
    </w:rPr>
  </w:style>
  <w:style w:type="character" w:customStyle="1" w:styleId="PodtitulChar">
    <w:name w:val="Podtitul Char"/>
    <w:basedOn w:val="Predvolenpsmoodseku"/>
    <w:link w:val="Podtitul"/>
    <w:rsid w:val="00E261B8"/>
    <w:rPr>
      <w:rFonts w:ascii="Cambria" w:eastAsia="Times New Roman" w:hAnsi="Cambria" w:cs="Times New Roman"/>
      <w:sz w:val="24"/>
      <w:szCs w:val="24"/>
      <w:lang w:eastAsia="sk-SK"/>
    </w:rPr>
  </w:style>
  <w:style w:type="paragraph" w:styleId="Textbubliny">
    <w:name w:val="Balloon Text"/>
    <w:basedOn w:val="Normlny"/>
    <w:link w:val="TextbublinyChar"/>
    <w:uiPriority w:val="99"/>
    <w:semiHidden/>
    <w:unhideWhenUsed/>
    <w:rsid w:val="00E261B8"/>
    <w:rPr>
      <w:rFonts w:ascii="Tahoma" w:hAnsi="Tahoma" w:cs="Tahoma"/>
      <w:sz w:val="16"/>
      <w:szCs w:val="16"/>
    </w:rPr>
  </w:style>
  <w:style w:type="character" w:customStyle="1" w:styleId="TextbublinyChar">
    <w:name w:val="Text bubliny Char"/>
    <w:basedOn w:val="Predvolenpsmoodseku"/>
    <w:link w:val="Textbubliny"/>
    <w:uiPriority w:val="99"/>
    <w:semiHidden/>
    <w:rsid w:val="00E261B8"/>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E261B8"/>
    <w:rPr>
      <w:color w:val="0000FF" w:themeColor="hyperlink"/>
      <w:u w:val="single"/>
    </w:rPr>
  </w:style>
  <w:style w:type="paragraph" w:customStyle="1" w:styleId="odstavec">
    <w:name w:val="odstavec"/>
    <w:basedOn w:val="Normlny"/>
    <w:autoRedefine/>
    <w:rsid w:val="00E261B8"/>
    <w:pPr>
      <w:ind w:right="-79"/>
      <w:jc w:val="both"/>
    </w:pPr>
  </w:style>
  <w:style w:type="paragraph" w:styleId="Odsekzoznamu">
    <w:name w:val="List Paragraph"/>
    <w:basedOn w:val="Normlny"/>
    <w:uiPriority w:val="34"/>
    <w:qFormat/>
    <w:rsid w:val="00E261B8"/>
    <w:pPr>
      <w:ind w:left="720"/>
      <w:contextualSpacing/>
    </w:pPr>
  </w:style>
  <w:style w:type="character" w:customStyle="1" w:styleId="Nadpis2Char">
    <w:name w:val="Nadpis 2 Char"/>
    <w:basedOn w:val="Predvolenpsmoodseku"/>
    <w:link w:val="Nadpis2"/>
    <w:uiPriority w:val="9"/>
    <w:semiHidden/>
    <w:rsid w:val="00AA5F9F"/>
    <w:rPr>
      <w:rFonts w:asciiTheme="majorHAnsi" w:eastAsiaTheme="majorEastAsia" w:hAnsiTheme="majorHAnsi" w:cstheme="majorBidi"/>
      <w:b/>
      <w:bCs/>
      <w:color w:val="4F81BD" w:themeColor="accent1"/>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30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zo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zskr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DEB3-B36B-4BDB-A052-53A497D3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4159</Words>
  <Characters>23711</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Gabika</cp:lastModifiedBy>
  <cp:revision>44</cp:revision>
  <cp:lastPrinted>2018-11-29T09:50:00Z</cp:lastPrinted>
  <dcterms:created xsi:type="dcterms:W3CDTF">2016-05-31T10:41:00Z</dcterms:created>
  <dcterms:modified xsi:type="dcterms:W3CDTF">2018-11-29T09:53:00Z</dcterms:modified>
</cp:coreProperties>
</file>